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54" w:rsidRDefault="00B66854" w:rsidP="00B66854">
      <w:pPr>
        <w:jc w:val="center"/>
        <w:rPr>
          <w:rFonts w:ascii="黑体" w:eastAsia="黑体" w:hAnsi="黑体" w:cs="Arial"/>
          <w:b/>
          <w:color w:val="000000"/>
          <w:sz w:val="40"/>
          <w:szCs w:val="40"/>
        </w:rPr>
      </w:pPr>
    </w:p>
    <w:p w:rsidR="00B66854" w:rsidRDefault="00B66854" w:rsidP="00B66854">
      <w:pPr>
        <w:jc w:val="center"/>
        <w:rPr>
          <w:rFonts w:ascii="黑体" w:eastAsia="黑体" w:hAnsi="黑体" w:cs="Arial"/>
          <w:b/>
          <w:color w:val="000000"/>
          <w:sz w:val="40"/>
          <w:szCs w:val="40"/>
        </w:rPr>
      </w:pPr>
    </w:p>
    <w:p w:rsidR="00B66854" w:rsidRPr="000B3D45" w:rsidRDefault="00DC2EA2" w:rsidP="00B66854">
      <w:pPr>
        <w:jc w:val="center"/>
        <w:rPr>
          <w:rFonts w:ascii="黑体" w:eastAsia="黑体" w:hAnsi="黑体" w:cs="Arial"/>
          <w:b/>
          <w:color w:val="000000"/>
          <w:sz w:val="72"/>
          <w:szCs w:val="72"/>
        </w:rPr>
      </w:pPr>
      <w:r>
        <w:rPr>
          <w:rFonts w:ascii="黑体" w:eastAsia="黑体" w:hAnsi="黑体" w:cs="Arial" w:hint="eastAsia"/>
          <w:b/>
          <w:color w:val="000000"/>
          <w:sz w:val="72"/>
          <w:szCs w:val="72"/>
        </w:rPr>
        <w:t>浙江能源</w:t>
      </w:r>
    </w:p>
    <w:p w:rsidR="00B66854" w:rsidRDefault="00B66854" w:rsidP="00B66854">
      <w:pPr>
        <w:jc w:val="center"/>
        <w:rPr>
          <w:rFonts w:ascii="黑体" w:eastAsia="黑体"/>
          <w:sz w:val="52"/>
        </w:rPr>
      </w:pPr>
    </w:p>
    <w:p w:rsidR="00B66854" w:rsidRDefault="00185AA5" w:rsidP="00B66854">
      <w:pPr>
        <w:ind w:left="560"/>
        <w:jc w:val="center"/>
        <w:rPr>
          <w:rFonts w:ascii="黑体" w:eastAsia="黑体"/>
          <w:b/>
          <w:sz w:val="60"/>
          <w:szCs w:val="60"/>
        </w:rPr>
      </w:pPr>
      <w:r w:rsidRPr="00185AA5">
        <w:rPr>
          <w:rFonts w:ascii="黑体" w:eastAsia="黑体" w:hint="eastAsia"/>
          <w:b/>
          <w:sz w:val="60"/>
          <w:szCs w:val="60"/>
        </w:rPr>
        <w:t>电子招标投标</w:t>
      </w:r>
      <w:r>
        <w:rPr>
          <w:rFonts w:ascii="黑体" w:eastAsia="黑体" w:hint="eastAsia"/>
          <w:b/>
          <w:sz w:val="60"/>
          <w:szCs w:val="60"/>
        </w:rPr>
        <w:t>交易平台</w:t>
      </w:r>
    </w:p>
    <w:p w:rsidR="00B66854" w:rsidRDefault="004F6C2A" w:rsidP="00B66854">
      <w:pPr>
        <w:ind w:left="560"/>
        <w:jc w:val="center"/>
        <w:rPr>
          <w:rFonts w:ascii="黑体" w:eastAsia="黑体"/>
          <w:sz w:val="72"/>
        </w:rPr>
      </w:pPr>
      <w:r w:rsidRPr="004F6C2A">
        <w:rPr>
          <w:rFonts w:ascii="黑体" w:eastAsia="黑体" w:hint="eastAsia"/>
          <w:bCs/>
          <w:sz w:val="72"/>
        </w:rPr>
        <w:t>投标人</w:t>
      </w:r>
      <w:r w:rsidR="00B66854">
        <w:rPr>
          <w:rFonts w:ascii="黑体" w:eastAsia="黑体" w:hint="eastAsia"/>
          <w:sz w:val="72"/>
        </w:rPr>
        <w:t>操作手册</w:t>
      </w:r>
    </w:p>
    <w:p w:rsidR="00B66854" w:rsidRDefault="00B66854">
      <w:pPr>
        <w:rPr>
          <w:rFonts w:asciiTheme="minorEastAsia" w:hAnsiTheme="minorEastAsia"/>
          <w:sz w:val="24"/>
          <w:szCs w:val="24"/>
        </w:rPr>
        <w:sectPr w:rsidR="00B66854" w:rsidSect="00C40DB5">
          <w:headerReference w:type="default" r:id="rId8"/>
          <w:footerReference w:type="default" r:id="rId9"/>
          <w:pgSz w:w="11906" w:h="16838"/>
          <w:pgMar w:top="1474" w:right="1588" w:bottom="1474" w:left="1588" w:header="851" w:footer="992" w:gutter="0"/>
          <w:cols w:space="425"/>
          <w:docGrid w:type="lines" w:linePitch="312"/>
        </w:sectPr>
      </w:pPr>
      <w:r>
        <w:rPr>
          <w:rFonts w:asciiTheme="minorEastAsia" w:hAnsiTheme="minorEastAsia"/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zh-CN"/>
        </w:rPr>
        <w:id w:val="-93868013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B66854" w:rsidRDefault="00B66854" w:rsidP="00B66854">
          <w:pPr>
            <w:pStyle w:val="TOC"/>
            <w:spacing w:before="468" w:after="156"/>
            <w:jc w:val="center"/>
          </w:pPr>
          <w:r>
            <w:rPr>
              <w:lang w:val="zh-CN"/>
            </w:rPr>
            <w:t>目录</w:t>
          </w:r>
        </w:p>
        <w:p w:rsidR="00323702" w:rsidRDefault="005B6459">
          <w:pPr>
            <w:pStyle w:val="10"/>
            <w:tabs>
              <w:tab w:val="right" w:leader="underscore" w:pos="8720"/>
            </w:tabs>
            <w:rPr>
              <w:rFonts w:cstheme="minorBidi"/>
              <w:b w:val="0"/>
              <w:bCs w:val="0"/>
              <w:i w:val="0"/>
              <w:iCs w:val="0"/>
              <w:noProof/>
              <w:kern w:val="2"/>
              <w:sz w:val="21"/>
              <w:szCs w:val="22"/>
            </w:rPr>
          </w:pPr>
          <w:r w:rsidRPr="005B6459">
            <w:rPr>
              <w:rFonts w:ascii="Calibri" w:eastAsia="宋体" w:hAnsi="Calibri" w:cs="Times New Roman"/>
              <w:b w:val="0"/>
              <w:i w:val="0"/>
              <w:iCs w:val="0"/>
              <w:noProof/>
              <w:kern w:val="2"/>
              <w:sz w:val="28"/>
              <w:szCs w:val="32"/>
            </w:rPr>
            <w:fldChar w:fldCharType="begin"/>
          </w:r>
          <w:r w:rsidR="005025E1" w:rsidRPr="00F3506E">
            <w:rPr>
              <w:rFonts w:ascii="Calibri" w:eastAsia="宋体" w:hAnsi="Calibri" w:cs="Times New Roman"/>
              <w:b w:val="0"/>
              <w:i w:val="0"/>
              <w:iCs w:val="0"/>
              <w:noProof/>
              <w:kern w:val="2"/>
              <w:sz w:val="28"/>
              <w:szCs w:val="32"/>
            </w:rPr>
            <w:instrText xml:space="preserve"> TOC \o "1-2" \h \z \u </w:instrText>
          </w:r>
          <w:r w:rsidRPr="005B6459">
            <w:rPr>
              <w:rFonts w:ascii="Calibri" w:eastAsia="宋体" w:hAnsi="Calibri" w:cs="Times New Roman"/>
              <w:b w:val="0"/>
              <w:i w:val="0"/>
              <w:iCs w:val="0"/>
              <w:noProof/>
              <w:kern w:val="2"/>
              <w:sz w:val="28"/>
              <w:szCs w:val="32"/>
            </w:rPr>
            <w:fldChar w:fldCharType="separate"/>
          </w:r>
          <w:hyperlink w:anchor="_Toc481673253" w:history="1">
            <w:r w:rsidR="00323702" w:rsidRPr="0048636A">
              <w:rPr>
                <w:rStyle w:val="af8"/>
                <w:noProof/>
              </w:rPr>
              <w:t>1.</w:t>
            </w:r>
            <w:r w:rsidR="00323702" w:rsidRPr="0048636A">
              <w:rPr>
                <w:rStyle w:val="af8"/>
                <w:rFonts w:hint="eastAsia"/>
                <w:noProof/>
              </w:rPr>
              <w:t xml:space="preserve"> 投标人注册</w:t>
            </w:r>
            <w:r w:rsidR="00323702">
              <w:rPr>
                <w:noProof/>
                <w:webHidden/>
              </w:rPr>
              <w:tab/>
            </w:r>
            <w:r w:rsidR="00323702">
              <w:rPr>
                <w:noProof/>
                <w:webHidden/>
              </w:rPr>
              <w:fldChar w:fldCharType="begin"/>
            </w:r>
            <w:r w:rsidR="00323702">
              <w:rPr>
                <w:noProof/>
                <w:webHidden/>
              </w:rPr>
              <w:instrText xml:space="preserve"> PAGEREF _Toc481673253 \h </w:instrText>
            </w:r>
            <w:r w:rsidR="00323702">
              <w:rPr>
                <w:noProof/>
                <w:webHidden/>
              </w:rPr>
            </w:r>
            <w:r w:rsidR="00323702">
              <w:rPr>
                <w:noProof/>
                <w:webHidden/>
              </w:rPr>
              <w:fldChar w:fldCharType="separate"/>
            </w:r>
            <w:r w:rsidR="00323702">
              <w:rPr>
                <w:noProof/>
                <w:webHidden/>
              </w:rPr>
              <w:t>3</w:t>
            </w:r>
            <w:r w:rsidR="00323702"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10"/>
            <w:tabs>
              <w:tab w:val="right" w:leader="underscore" w:pos="8720"/>
            </w:tabs>
            <w:rPr>
              <w:rFonts w:cstheme="minorBidi"/>
              <w:b w:val="0"/>
              <w:bCs w:val="0"/>
              <w:i w:val="0"/>
              <w:iCs w:val="0"/>
              <w:noProof/>
              <w:kern w:val="2"/>
              <w:sz w:val="21"/>
              <w:szCs w:val="22"/>
            </w:rPr>
          </w:pPr>
          <w:hyperlink w:anchor="_Toc481673254" w:history="1">
            <w:r w:rsidRPr="0048636A">
              <w:rPr>
                <w:rStyle w:val="af8"/>
                <w:noProof/>
              </w:rPr>
              <w:t>2.</w:t>
            </w:r>
            <w:r w:rsidRPr="0048636A">
              <w:rPr>
                <w:rStyle w:val="af8"/>
                <w:rFonts w:hint="eastAsia"/>
                <w:noProof/>
              </w:rPr>
              <w:t xml:space="preserve"> 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55" w:history="1">
            <w:r w:rsidRPr="0048636A">
              <w:rPr>
                <w:rStyle w:val="af8"/>
                <w:noProof/>
              </w:rPr>
              <w:t>2.1.</w:t>
            </w:r>
            <w:r w:rsidRPr="0048636A">
              <w:rPr>
                <w:rStyle w:val="af8"/>
                <w:rFonts w:hint="eastAsia"/>
                <w:noProof/>
              </w:rPr>
              <w:t xml:space="preserve"> 注册信息待审批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56" w:history="1">
            <w:r w:rsidRPr="0048636A">
              <w:rPr>
                <w:rStyle w:val="af8"/>
                <w:noProof/>
              </w:rPr>
              <w:t>2.2.</w:t>
            </w:r>
            <w:r w:rsidRPr="0048636A">
              <w:rPr>
                <w:rStyle w:val="af8"/>
                <w:rFonts w:hint="eastAsia"/>
                <w:noProof/>
              </w:rPr>
              <w:t xml:space="preserve"> 注册信息审批驳回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57" w:history="1">
            <w:r w:rsidRPr="0048636A">
              <w:rPr>
                <w:rStyle w:val="af8"/>
                <w:noProof/>
              </w:rPr>
              <w:t>2.3.</w:t>
            </w:r>
            <w:r w:rsidRPr="0048636A">
              <w:rPr>
                <w:rStyle w:val="af8"/>
                <w:rFonts w:hint="eastAsia"/>
                <w:noProof/>
              </w:rPr>
              <w:t xml:space="preserve"> 注册信息审批通过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10"/>
            <w:tabs>
              <w:tab w:val="right" w:leader="underscore" w:pos="8720"/>
            </w:tabs>
            <w:rPr>
              <w:rFonts w:cstheme="minorBidi"/>
              <w:b w:val="0"/>
              <w:bCs w:val="0"/>
              <w:i w:val="0"/>
              <w:iCs w:val="0"/>
              <w:noProof/>
              <w:kern w:val="2"/>
              <w:sz w:val="21"/>
              <w:szCs w:val="22"/>
            </w:rPr>
          </w:pPr>
          <w:hyperlink w:anchor="_Toc481673258" w:history="1">
            <w:r w:rsidRPr="0048636A">
              <w:rPr>
                <w:rStyle w:val="af8"/>
                <w:noProof/>
              </w:rPr>
              <w:t>3.</w:t>
            </w:r>
            <w:r w:rsidRPr="0048636A">
              <w:rPr>
                <w:rStyle w:val="af8"/>
                <w:rFonts w:hint="eastAsia"/>
                <w:noProof/>
              </w:rPr>
              <w:t xml:space="preserve"> 购买招标文件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59" w:history="1">
            <w:r w:rsidRPr="0048636A">
              <w:rPr>
                <w:rStyle w:val="af8"/>
                <w:noProof/>
              </w:rPr>
              <w:t>3.1.</w:t>
            </w:r>
            <w:r w:rsidRPr="0048636A">
              <w:rPr>
                <w:rStyle w:val="af8"/>
                <w:rFonts w:hint="eastAsia"/>
                <w:noProof/>
              </w:rPr>
              <w:t>费用账户余额查询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60" w:history="1">
            <w:r w:rsidRPr="0048636A">
              <w:rPr>
                <w:rStyle w:val="af8"/>
                <w:noProof/>
              </w:rPr>
              <w:t>3.2.</w:t>
            </w:r>
            <w:r w:rsidRPr="0048636A">
              <w:rPr>
                <w:rStyle w:val="af8"/>
                <w:rFonts w:hint="eastAsia"/>
                <w:noProof/>
              </w:rPr>
              <w:t>费用账户充值及招标文件购买方式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10"/>
            <w:tabs>
              <w:tab w:val="right" w:leader="underscore" w:pos="8720"/>
            </w:tabs>
            <w:rPr>
              <w:rFonts w:cstheme="minorBidi"/>
              <w:b w:val="0"/>
              <w:bCs w:val="0"/>
              <w:i w:val="0"/>
              <w:iCs w:val="0"/>
              <w:noProof/>
              <w:kern w:val="2"/>
              <w:sz w:val="21"/>
              <w:szCs w:val="22"/>
            </w:rPr>
          </w:pPr>
          <w:hyperlink w:anchor="_Toc481673261" w:history="1">
            <w:r w:rsidRPr="0048636A">
              <w:rPr>
                <w:rStyle w:val="af8"/>
                <w:noProof/>
              </w:rPr>
              <w:t>4.</w:t>
            </w:r>
            <w:r w:rsidRPr="0048636A">
              <w:rPr>
                <w:rStyle w:val="af8"/>
                <w:rFonts w:hint="eastAsia"/>
                <w:noProof/>
              </w:rPr>
              <w:t xml:space="preserve"> 招标文件购买纪录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10"/>
            <w:tabs>
              <w:tab w:val="right" w:leader="underscore" w:pos="8720"/>
            </w:tabs>
            <w:rPr>
              <w:rFonts w:cstheme="minorBidi"/>
              <w:b w:val="0"/>
              <w:bCs w:val="0"/>
              <w:i w:val="0"/>
              <w:iCs w:val="0"/>
              <w:noProof/>
              <w:kern w:val="2"/>
              <w:sz w:val="21"/>
              <w:szCs w:val="22"/>
            </w:rPr>
          </w:pPr>
          <w:hyperlink w:anchor="_Toc481673262" w:history="1">
            <w:r w:rsidRPr="0048636A">
              <w:rPr>
                <w:rStyle w:val="af8"/>
                <w:noProof/>
              </w:rPr>
              <w:t>5.</w:t>
            </w:r>
            <w:r w:rsidRPr="0048636A">
              <w:rPr>
                <w:rStyle w:val="af8"/>
                <w:rFonts w:hint="eastAsia"/>
                <w:noProof/>
              </w:rPr>
              <w:t xml:space="preserve"> 关于</w:t>
            </w:r>
            <w:r w:rsidRPr="0048636A">
              <w:rPr>
                <w:rStyle w:val="af8"/>
                <w:noProof/>
              </w:rPr>
              <w:t>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63" w:history="1">
            <w:r w:rsidRPr="0048636A">
              <w:rPr>
                <w:rStyle w:val="af8"/>
                <w:noProof/>
              </w:rPr>
              <w:t>5.1.</w:t>
            </w:r>
            <w:r w:rsidRPr="0048636A">
              <w:rPr>
                <w:rStyle w:val="af8"/>
                <w:rFonts w:hint="eastAsia"/>
                <w:noProof/>
              </w:rPr>
              <w:t>注册</w:t>
            </w:r>
            <w:r w:rsidRPr="0048636A">
              <w:rPr>
                <w:rStyle w:val="af8"/>
                <w:noProof/>
              </w:rPr>
              <w:t>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64" w:history="1">
            <w:r w:rsidRPr="0048636A">
              <w:rPr>
                <w:rStyle w:val="af8"/>
                <w:noProof/>
              </w:rPr>
              <w:t>5.2.CA</w:t>
            </w:r>
            <w:r w:rsidRPr="0048636A">
              <w:rPr>
                <w:rStyle w:val="af8"/>
                <w:rFonts w:hint="eastAsia"/>
                <w:noProof/>
              </w:rPr>
              <w:t>验证一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702" w:rsidRDefault="00323702">
          <w:pPr>
            <w:pStyle w:val="20"/>
            <w:tabs>
              <w:tab w:val="right" w:leader="underscore" w:pos="8720"/>
            </w:tabs>
            <w:rPr>
              <w:rFonts w:cstheme="minorBidi"/>
              <w:b w:val="0"/>
              <w:bCs w:val="0"/>
              <w:noProof/>
              <w:kern w:val="2"/>
              <w:sz w:val="21"/>
            </w:rPr>
          </w:pPr>
          <w:hyperlink w:anchor="_Toc481673265" w:history="1">
            <w:r w:rsidRPr="0048636A">
              <w:rPr>
                <w:rStyle w:val="af8"/>
                <w:noProof/>
              </w:rPr>
              <w:t>5.3.CA</w:t>
            </w:r>
            <w:r w:rsidRPr="0048636A">
              <w:rPr>
                <w:rStyle w:val="af8"/>
                <w:rFonts w:hint="eastAsia"/>
                <w:noProof/>
              </w:rPr>
              <w:t>验证二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_Toc481673265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6854" w:rsidRPr="00F3506E" w:rsidRDefault="005B6459">
          <w:pPr>
            <w:rPr>
              <w:sz w:val="28"/>
            </w:rPr>
          </w:pPr>
          <w:r w:rsidRPr="00F3506E">
            <w:rPr>
              <w:rFonts w:ascii="Calibri" w:eastAsia="宋体" w:hAnsi="Calibri" w:cs="Times New Roman"/>
              <w:iCs/>
              <w:noProof/>
              <w:kern w:val="2"/>
              <w:sz w:val="28"/>
              <w:szCs w:val="32"/>
            </w:rPr>
            <w:fldChar w:fldCharType="end"/>
          </w:r>
        </w:p>
      </w:sdtContent>
    </w:sdt>
    <w:p w:rsidR="00B66854" w:rsidRDefault="00B66854">
      <w:pPr>
        <w:rPr>
          <w:rFonts w:asciiTheme="minorEastAsia" w:hAnsiTheme="minorEastAsia"/>
          <w:sz w:val="24"/>
          <w:szCs w:val="24"/>
        </w:rPr>
        <w:sectPr w:rsidR="00B66854" w:rsidSect="00C40DB5">
          <w:pgSz w:w="11906" w:h="16838"/>
          <w:pgMar w:top="1474" w:right="1588" w:bottom="1474" w:left="1588" w:header="851" w:footer="992" w:gutter="0"/>
          <w:cols w:space="425"/>
          <w:docGrid w:type="lines" w:linePitch="312"/>
        </w:sectPr>
      </w:pPr>
    </w:p>
    <w:p w:rsidR="00B66854" w:rsidRPr="00B66854" w:rsidRDefault="001004AC" w:rsidP="00B66854">
      <w:pPr>
        <w:pStyle w:val="1"/>
        <w:numPr>
          <w:ilvl w:val="0"/>
          <w:numId w:val="2"/>
        </w:numPr>
        <w:spacing w:before="468" w:after="156"/>
      </w:pPr>
      <w:bookmarkStart w:id="0" w:name="_Toc390791971"/>
      <w:bookmarkStart w:id="1" w:name="_Toc481673253"/>
      <w:r>
        <w:rPr>
          <w:rFonts w:hint="eastAsia"/>
        </w:rPr>
        <w:lastRenderedPageBreak/>
        <w:t>投标人</w:t>
      </w:r>
      <w:r w:rsidR="00B66854" w:rsidRPr="00B66854">
        <w:rPr>
          <w:rFonts w:hint="eastAsia"/>
        </w:rPr>
        <w:t>注册</w:t>
      </w:r>
      <w:bookmarkEnd w:id="0"/>
      <w:bookmarkEnd w:id="1"/>
    </w:p>
    <w:p w:rsidR="00B66854" w:rsidRDefault="00B66854" w:rsidP="00D80D54">
      <w:pPr>
        <w:pStyle w:val="af5"/>
        <w:ind w:left="0" w:firstLineChars="0" w:firstLine="0"/>
      </w:pPr>
      <w:r>
        <w:rPr>
          <w:rFonts w:hint="eastAsia"/>
        </w:rPr>
        <w:t>通过浏览器打开网址：</w:t>
      </w:r>
      <w:r w:rsidR="001004AC" w:rsidRPr="001004AC">
        <w:t>http://60.191.4.146:18600/</w:t>
      </w:r>
      <w:r>
        <w:rPr>
          <w:rFonts w:hint="eastAsia"/>
        </w:rPr>
        <w:t>显示如下图：</w:t>
      </w:r>
    </w:p>
    <w:p w:rsidR="00B66854" w:rsidRDefault="001004AC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543550" cy="2434941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3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54" w:rsidRPr="000F2209" w:rsidRDefault="000F2209" w:rsidP="00D80D54">
      <w:pPr>
        <w:pStyle w:val="af5"/>
        <w:ind w:left="0" w:firstLineChars="0" w:firstLine="0"/>
      </w:pPr>
      <w:r>
        <w:rPr>
          <w:rFonts w:hint="eastAsia"/>
        </w:rPr>
        <w:t>点击【</w:t>
      </w:r>
      <w:r w:rsidR="001004AC">
        <w:rPr>
          <w:rFonts w:hint="eastAsia"/>
        </w:rPr>
        <w:t>投标人</w:t>
      </w:r>
      <w:r w:rsidR="00B66854">
        <w:rPr>
          <w:rFonts w:hint="eastAsia"/>
        </w:rPr>
        <w:t>注册】按钮，进入注册流程页面，显示如下图：</w:t>
      </w:r>
    </w:p>
    <w:p w:rsidR="00B66854" w:rsidRDefault="006F1987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486400" cy="24580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54" w:rsidRDefault="00B66854" w:rsidP="00D80D54">
      <w:pPr>
        <w:pStyle w:val="af5"/>
        <w:ind w:left="0" w:firstLineChars="0" w:firstLine="0"/>
      </w:pPr>
      <w:r w:rsidRPr="00D80D54">
        <w:rPr>
          <w:rFonts w:hint="eastAsia"/>
        </w:rPr>
        <w:t>点击【同意】继续下一步注册操作，</w:t>
      </w:r>
      <w:r w:rsidR="00D80D54">
        <w:rPr>
          <w:rFonts w:hint="eastAsia"/>
        </w:rPr>
        <w:t>显示如下图：</w:t>
      </w:r>
    </w:p>
    <w:p w:rsidR="00B66854" w:rsidRDefault="00D80D54" w:rsidP="00D80D54">
      <w:pPr>
        <w:pStyle w:val="af5"/>
        <w:ind w:left="0" w:firstLineChars="0" w:firstLine="0"/>
      </w:pPr>
      <w:r>
        <w:rPr>
          <w:noProof/>
        </w:rPr>
        <w:lastRenderedPageBreak/>
        <w:drawing>
          <wp:inline distT="0" distB="0" distL="0" distR="0">
            <wp:extent cx="5543550" cy="2612233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1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54" w:rsidRPr="006F1987" w:rsidRDefault="00D80D54" w:rsidP="006F1987">
      <w:pPr>
        <w:ind w:firstLineChars="250" w:firstLine="525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>完善信息后</w:t>
      </w:r>
      <w:r w:rsidR="00B66854" w:rsidRPr="00497C80">
        <w:rPr>
          <w:rFonts w:asciiTheme="minorEastAsia" w:hAnsiTheme="minorEastAsia" w:hint="eastAsia"/>
          <w:sz w:val="21"/>
          <w:szCs w:val="21"/>
        </w:rPr>
        <w:t>点击【下一步】，进入下一信息录入页面，如图</w:t>
      </w:r>
      <w:r>
        <w:rPr>
          <w:rFonts w:asciiTheme="minorEastAsia" w:hAnsiTheme="minorEastAsia" w:hint="eastAsia"/>
          <w:sz w:val="21"/>
          <w:szCs w:val="21"/>
        </w:rPr>
        <w:t>：</w:t>
      </w:r>
    </w:p>
    <w:p w:rsidR="00B66854" w:rsidRDefault="006F1987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486400" cy="22383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22" w:rsidRDefault="006F1987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486400" cy="24282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54" w:rsidRPr="00497C80" w:rsidRDefault="00B66854" w:rsidP="00497C80">
      <w:pPr>
        <w:ind w:leftChars="200" w:left="440" w:firstLineChars="100" w:firstLine="210"/>
        <w:rPr>
          <w:rFonts w:asciiTheme="minorEastAsia" w:hAnsiTheme="minorEastAsia"/>
          <w:sz w:val="21"/>
          <w:szCs w:val="21"/>
        </w:rPr>
      </w:pPr>
      <w:r w:rsidRPr="00497C80">
        <w:rPr>
          <w:rFonts w:asciiTheme="minorEastAsia" w:hAnsiTheme="minorEastAsia" w:hint="eastAsia"/>
          <w:sz w:val="21"/>
          <w:szCs w:val="21"/>
        </w:rPr>
        <w:t>操作：</w:t>
      </w:r>
    </w:p>
    <w:p w:rsidR="00B66854" w:rsidRPr="00497C80" w:rsidRDefault="00B66854" w:rsidP="008A3DFB">
      <w:pPr>
        <w:ind w:leftChars="300" w:left="660"/>
        <w:rPr>
          <w:rFonts w:asciiTheme="minorEastAsia" w:hAnsiTheme="minorEastAsia"/>
          <w:sz w:val="21"/>
          <w:szCs w:val="21"/>
        </w:rPr>
      </w:pPr>
      <w:r w:rsidRPr="00497C80">
        <w:rPr>
          <w:rFonts w:asciiTheme="minorEastAsia" w:hAnsiTheme="minorEastAsia" w:hint="eastAsia"/>
          <w:sz w:val="21"/>
          <w:szCs w:val="21"/>
        </w:rPr>
        <w:t xml:space="preserve">a. </w:t>
      </w:r>
      <w:r w:rsidR="007E4522" w:rsidRPr="00497C80">
        <w:rPr>
          <w:rFonts w:asciiTheme="minorEastAsia" w:hAnsiTheme="minorEastAsia" w:hint="eastAsia"/>
          <w:sz w:val="21"/>
          <w:szCs w:val="21"/>
        </w:rPr>
        <w:t>点击【上一步】，返回上一信息录入页面；</w:t>
      </w:r>
    </w:p>
    <w:p w:rsidR="006F1987" w:rsidRDefault="00B66854" w:rsidP="006F1987">
      <w:pPr>
        <w:ind w:firstLineChars="300" w:firstLine="630"/>
        <w:rPr>
          <w:rFonts w:asciiTheme="minorEastAsia" w:hAnsiTheme="minorEastAsia"/>
          <w:sz w:val="24"/>
          <w:szCs w:val="24"/>
        </w:rPr>
      </w:pPr>
      <w:r w:rsidRPr="00497C80">
        <w:rPr>
          <w:rFonts w:asciiTheme="minorEastAsia" w:hAnsiTheme="minorEastAsia" w:hint="eastAsia"/>
          <w:sz w:val="21"/>
          <w:szCs w:val="21"/>
        </w:rPr>
        <w:lastRenderedPageBreak/>
        <w:t xml:space="preserve">b. </w:t>
      </w:r>
      <w:r w:rsidR="007E4522" w:rsidRPr="00497C80">
        <w:rPr>
          <w:rFonts w:asciiTheme="minorEastAsia" w:hAnsiTheme="minorEastAsia" w:hint="eastAsia"/>
          <w:sz w:val="21"/>
          <w:szCs w:val="21"/>
        </w:rPr>
        <w:t>填写完成相关信息后，点击【提交</w:t>
      </w:r>
      <w:r w:rsidR="006F1987">
        <w:rPr>
          <w:rFonts w:asciiTheme="minorEastAsia" w:hAnsiTheme="minorEastAsia" w:hint="eastAsia"/>
          <w:sz w:val="21"/>
          <w:szCs w:val="21"/>
        </w:rPr>
        <w:t>审批</w:t>
      </w:r>
      <w:r w:rsidR="007E4522" w:rsidRPr="00497C80">
        <w:rPr>
          <w:rFonts w:asciiTheme="minorEastAsia" w:hAnsiTheme="minorEastAsia" w:hint="eastAsia"/>
          <w:sz w:val="21"/>
          <w:szCs w:val="21"/>
        </w:rPr>
        <w:t>】，</w:t>
      </w:r>
      <w:r w:rsidR="006F1987" w:rsidRPr="006F1987">
        <w:rPr>
          <w:rFonts w:asciiTheme="minorEastAsia" w:hAnsiTheme="minorEastAsia" w:hint="eastAsia"/>
          <w:sz w:val="21"/>
          <w:szCs w:val="21"/>
        </w:rPr>
        <w:t>提交管理员审批</w:t>
      </w:r>
      <w:r w:rsidR="006F1987" w:rsidRPr="00FE11F3">
        <w:rPr>
          <w:rFonts w:asciiTheme="minorEastAsia" w:hAnsiTheme="minorEastAsia" w:hint="eastAsia"/>
          <w:sz w:val="24"/>
          <w:szCs w:val="24"/>
        </w:rPr>
        <w:t>；</w:t>
      </w:r>
    </w:p>
    <w:p w:rsidR="006F1987" w:rsidRPr="00FE11F3" w:rsidRDefault="006F1987" w:rsidP="006F1987">
      <w:pPr>
        <w:ind w:firstLineChars="300" w:firstLine="63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1"/>
          <w:szCs w:val="21"/>
        </w:rPr>
        <w:t>c</w:t>
      </w:r>
      <w:r w:rsidRPr="00497C80">
        <w:rPr>
          <w:rFonts w:asciiTheme="minorEastAsia" w:hAnsiTheme="minorEastAsia" w:hint="eastAsia"/>
          <w:sz w:val="21"/>
          <w:szCs w:val="21"/>
        </w:rPr>
        <w:t>. 点击【</w:t>
      </w:r>
      <w:r>
        <w:rPr>
          <w:rFonts w:asciiTheme="minorEastAsia" w:hAnsiTheme="minorEastAsia" w:hint="eastAsia"/>
          <w:sz w:val="21"/>
          <w:szCs w:val="21"/>
        </w:rPr>
        <w:t>返回</w:t>
      </w:r>
      <w:r w:rsidRPr="00497C80">
        <w:rPr>
          <w:rFonts w:asciiTheme="minorEastAsia" w:hAnsiTheme="minorEastAsia" w:hint="eastAsia"/>
          <w:sz w:val="21"/>
          <w:szCs w:val="21"/>
        </w:rPr>
        <w:t>】，返回</w:t>
      </w:r>
      <w:r w:rsidRPr="00AB1FF7">
        <w:rPr>
          <w:rFonts w:asciiTheme="minorEastAsia" w:hAnsiTheme="minorEastAsia" w:hint="eastAsia"/>
          <w:sz w:val="21"/>
          <w:szCs w:val="21"/>
        </w:rPr>
        <w:t>上一信息录入页面</w:t>
      </w:r>
      <w:r w:rsidRPr="00AB1FF7">
        <w:rPr>
          <w:rFonts w:asciiTheme="minorEastAsia" w:hAnsiTheme="minorEastAsia" w:hint="eastAsia"/>
          <w:b/>
          <w:sz w:val="21"/>
          <w:szCs w:val="21"/>
        </w:rPr>
        <w:t>；</w:t>
      </w:r>
    </w:p>
    <w:p w:rsidR="00B66854" w:rsidRPr="006F1987" w:rsidRDefault="007E4522" w:rsidP="006F1987">
      <w:pPr>
        <w:ind w:leftChars="300" w:left="660"/>
        <w:rPr>
          <w:rFonts w:asciiTheme="minorEastAsia" w:hAnsiTheme="minorEastAsia"/>
          <w:sz w:val="21"/>
          <w:szCs w:val="21"/>
        </w:rPr>
      </w:pPr>
      <w:r w:rsidRPr="00497C80">
        <w:rPr>
          <w:rFonts w:asciiTheme="minorEastAsia" w:hAnsiTheme="minorEastAsia" w:hint="eastAsia"/>
          <w:sz w:val="21"/>
          <w:szCs w:val="21"/>
        </w:rPr>
        <w:t>显示注册成功如图</w:t>
      </w:r>
      <w:r w:rsidR="00D80D54">
        <w:rPr>
          <w:rFonts w:asciiTheme="minorEastAsia" w:hAnsiTheme="minorEastAsia" w:hint="eastAsia"/>
          <w:sz w:val="21"/>
          <w:szCs w:val="21"/>
        </w:rPr>
        <w:t>：</w:t>
      </w:r>
    </w:p>
    <w:p w:rsidR="00B66854" w:rsidRDefault="00AB1FF7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486400" cy="2446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54" w:rsidRPr="00CE599C" w:rsidRDefault="00B66854" w:rsidP="00CE599C">
      <w:pPr>
        <w:pStyle w:val="af5"/>
        <w:ind w:firstLineChars="83" w:firstLine="199"/>
      </w:pPr>
      <w:r>
        <w:rPr>
          <w:rFonts w:hint="eastAsia"/>
        </w:rPr>
        <w:t>提示以上信息，注册信息提交成功。</w:t>
      </w:r>
    </w:p>
    <w:p w:rsidR="00D80D54" w:rsidRPr="00A5558D" w:rsidRDefault="00D80D54" w:rsidP="00A5558D">
      <w:pPr>
        <w:pStyle w:val="af5"/>
        <w:ind w:firstLineChars="83"/>
        <w:rPr>
          <w:b/>
          <w:color w:val="FF0000"/>
        </w:rPr>
      </w:pPr>
      <w:r w:rsidRPr="00A5558D">
        <w:rPr>
          <w:rFonts w:hint="eastAsia"/>
          <w:b/>
          <w:color w:val="FF0000"/>
        </w:rPr>
        <w:t>注意事项：</w:t>
      </w:r>
    </w:p>
    <w:p w:rsidR="00D80D54" w:rsidRPr="00A5558D" w:rsidRDefault="00D80D54" w:rsidP="00D80D54">
      <w:pPr>
        <w:pStyle w:val="af5"/>
        <w:numPr>
          <w:ilvl w:val="0"/>
          <w:numId w:val="31"/>
        </w:numPr>
        <w:ind w:firstLineChars="0"/>
        <w:rPr>
          <w:b/>
          <w:color w:val="FF0000"/>
        </w:rPr>
      </w:pPr>
      <w:r w:rsidRPr="00A5558D">
        <w:rPr>
          <w:rFonts w:hint="eastAsia"/>
          <w:b/>
          <w:color w:val="FF0000"/>
        </w:rPr>
        <w:t>注册时碰到点击按钮无效</w:t>
      </w:r>
      <w:r w:rsidR="00A5558D" w:rsidRPr="00A5558D">
        <w:rPr>
          <w:rFonts w:hint="eastAsia"/>
          <w:b/>
          <w:color w:val="FF0000"/>
        </w:rPr>
        <w:t>或者页面显示重叠</w:t>
      </w:r>
      <w:r w:rsidRPr="00A5558D">
        <w:rPr>
          <w:rFonts w:hint="eastAsia"/>
          <w:b/>
          <w:color w:val="FF0000"/>
        </w:rPr>
        <w:t>时，是浏览器问题，请更换浏览器</w:t>
      </w:r>
      <w:r w:rsidR="00132407">
        <w:rPr>
          <w:rFonts w:hint="eastAsia"/>
          <w:b/>
          <w:color w:val="FF0000"/>
        </w:rPr>
        <w:t>、切换浏览器的模式</w:t>
      </w:r>
      <w:r w:rsidRPr="00A5558D">
        <w:rPr>
          <w:rFonts w:hint="eastAsia"/>
          <w:b/>
          <w:color w:val="FF0000"/>
        </w:rPr>
        <w:t>或者</w:t>
      </w:r>
      <w:r w:rsidR="00132407">
        <w:rPr>
          <w:rFonts w:hint="eastAsia"/>
          <w:b/>
          <w:color w:val="FF0000"/>
        </w:rPr>
        <w:t>更换</w:t>
      </w:r>
      <w:r w:rsidRPr="00A5558D">
        <w:rPr>
          <w:rFonts w:hint="eastAsia"/>
          <w:b/>
          <w:color w:val="FF0000"/>
        </w:rPr>
        <w:t>电脑试试；</w:t>
      </w:r>
    </w:p>
    <w:p w:rsidR="00D80D54" w:rsidRDefault="00A5558D" w:rsidP="00B218F8">
      <w:pPr>
        <w:pStyle w:val="af5"/>
        <w:numPr>
          <w:ilvl w:val="0"/>
          <w:numId w:val="31"/>
        </w:numPr>
        <w:ind w:firstLineChars="0"/>
        <w:rPr>
          <w:b/>
          <w:color w:val="FF0000"/>
        </w:rPr>
      </w:pPr>
      <w:r w:rsidRPr="00A5558D">
        <w:rPr>
          <w:rFonts w:hint="eastAsia"/>
          <w:b/>
          <w:color w:val="FF0000"/>
        </w:rPr>
        <w:t>没有注册完成的情况下，重新注册的时候系统提示已存在，请到登录页面用之前申请的用户名密码登录后继续完善注册信息，直到提交审批后系统提示注册成功为止。</w:t>
      </w:r>
    </w:p>
    <w:p w:rsidR="00B218F8" w:rsidRPr="00B218F8" w:rsidRDefault="00B218F8" w:rsidP="00B218F8">
      <w:pPr>
        <w:pStyle w:val="af5"/>
        <w:ind w:left="1084" w:firstLineChars="0" w:firstLine="0"/>
        <w:rPr>
          <w:b/>
          <w:color w:val="FF0000"/>
        </w:rPr>
      </w:pPr>
    </w:p>
    <w:p w:rsidR="00B66854" w:rsidRPr="00B66854" w:rsidRDefault="00B66854" w:rsidP="00B66854">
      <w:pPr>
        <w:pStyle w:val="1"/>
        <w:numPr>
          <w:ilvl w:val="0"/>
          <w:numId w:val="2"/>
        </w:numPr>
        <w:spacing w:before="468" w:after="156"/>
      </w:pPr>
      <w:bookmarkStart w:id="2" w:name="_Toc390791972"/>
      <w:bookmarkStart w:id="3" w:name="_Toc481673254"/>
      <w:r w:rsidRPr="00B66854">
        <w:rPr>
          <w:rFonts w:hint="eastAsia"/>
        </w:rPr>
        <w:t>用户登录</w:t>
      </w:r>
      <w:bookmarkEnd w:id="2"/>
      <w:bookmarkEnd w:id="3"/>
    </w:p>
    <w:p w:rsidR="00B66854" w:rsidRDefault="00B66854" w:rsidP="00B66854">
      <w:pPr>
        <w:pStyle w:val="af5"/>
        <w:ind w:leftChars="200" w:left="440" w:firstLineChars="150" w:firstLine="360"/>
      </w:pPr>
      <w:r>
        <w:rPr>
          <w:rFonts w:hint="eastAsia"/>
        </w:rPr>
        <w:t>通过浏览器打开网址：</w:t>
      </w:r>
      <w:hyperlink r:id="rId16" w:history="1">
        <w:r w:rsidR="00B218F8" w:rsidRPr="008704EB">
          <w:rPr>
            <w:rStyle w:val="af8"/>
            <w:rFonts w:eastAsiaTheme="minorEastAsia"/>
          </w:rPr>
          <w:t>http://60.191.4.146:18600/ebidding/login</w:t>
        </w:r>
      </w:hyperlink>
      <w:r w:rsidR="00B218F8">
        <w:rPr>
          <w:rFonts w:hint="eastAsia"/>
        </w:rPr>
        <w:t xml:space="preserve"> </w:t>
      </w:r>
      <w:r>
        <w:rPr>
          <w:rFonts w:hint="eastAsia"/>
        </w:rPr>
        <w:t>，进入系统登录页面，显示如下图：</w:t>
      </w:r>
    </w:p>
    <w:p w:rsidR="00B66854" w:rsidRDefault="008512A1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543550" cy="2104836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F8" w:rsidRDefault="00DA6869" w:rsidP="00CE599C">
      <w:pPr>
        <w:pStyle w:val="af5"/>
        <w:ind w:firstLineChars="83"/>
        <w:rPr>
          <w:b/>
          <w:color w:val="FF0000"/>
        </w:rPr>
      </w:pPr>
      <w:r w:rsidRPr="00A5558D">
        <w:rPr>
          <w:rFonts w:hint="eastAsia"/>
          <w:b/>
          <w:color w:val="FF0000"/>
        </w:rPr>
        <w:t>注意事项：</w:t>
      </w:r>
      <w:r w:rsidR="00185E60">
        <w:rPr>
          <w:rFonts w:hint="eastAsia"/>
          <w:b/>
          <w:color w:val="FF0000"/>
        </w:rPr>
        <w:t>如忘记密码，请点击【忘记密码】按</w:t>
      </w:r>
    </w:p>
    <w:p w:rsidR="00CE599C" w:rsidRPr="00CE599C" w:rsidRDefault="00CE599C" w:rsidP="00CE599C">
      <w:pPr>
        <w:pStyle w:val="af5"/>
        <w:ind w:firstLineChars="83"/>
        <w:rPr>
          <w:b/>
          <w:color w:val="FF0000"/>
        </w:rPr>
      </w:pPr>
    </w:p>
    <w:p w:rsidR="00B66854" w:rsidRDefault="00B66854" w:rsidP="00B66854">
      <w:pPr>
        <w:pStyle w:val="2"/>
        <w:numPr>
          <w:ilvl w:val="1"/>
          <w:numId w:val="2"/>
        </w:numPr>
        <w:spacing w:before="312" w:after="156"/>
      </w:pPr>
      <w:bookmarkStart w:id="4" w:name="_Toc390791973"/>
      <w:bookmarkStart w:id="5" w:name="_Toc481673255"/>
      <w:r>
        <w:rPr>
          <w:rFonts w:hint="eastAsia"/>
        </w:rPr>
        <w:t>注册信息待审批</w:t>
      </w:r>
      <w:bookmarkEnd w:id="4"/>
      <w:bookmarkEnd w:id="5"/>
    </w:p>
    <w:p w:rsidR="00B66854" w:rsidRDefault="00B66854" w:rsidP="00B66854">
      <w:pPr>
        <w:pStyle w:val="af5"/>
        <w:ind w:firstLineChars="83" w:firstLine="199"/>
      </w:pPr>
      <w:r>
        <w:rPr>
          <w:rFonts w:hint="eastAsia"/>
        </w:rPr>
        <w:t>对于已提交注册信息，但未审批通过的用户，用户可登录系统，显示如下图：</w:t>
      </w:r>
    </w:p>
    <w:p w:rsidR="00B66854" w:rsidRDefault="00AB1FF7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486400" cy="157480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54" w:rsidRDefault="00B66854" w:rsidP="00B66854">
      <w:pPr>
        <w:pStyle w:val="2"/>
        <w:numPr>
          <w:ilvl w:val="1"/>
          <w:numId w:val="2"/>
        </w:numPr>
        <w:spacing w:before="312" w:after="156"/>
      </w:pPr>
      <w:bookmarkStart w:id="6" w:name="_Toc390791974"/>
      <w:bookmarkStart w:id="7" w:name="_Toc481673256"/>
      <w:r>
        <w:rPr>
          <w:rFonts w:hint="eastAsia"/>
        </w:rPr>
        <w:t>注册信息审批驳回</w:t>
      </w:r>
      <w:bookmarkEnd w:id="6"/>
      <w:bookmarkEnd w:id="7"/>
    </w:p>
    <w:p w:rsidR="00B66854" w:rsidRDefault="00B66854" w:rsidP="00B66854">
      <w:pPr>
        <w:pStyle w:val="af5"/>
        <w:ind w:firstLineChars="0" w:firstLine="0"/>
      </w:pPr>
      <w:r>
        <w:rPr>
          <w:rFonts w:hint="eastAsia"/>
        </w:rPr>
        <w:t>对于注册信息审批驳回的用户，用户可登录系统进行注册信息修改并重新提交审批，显示如下图：</w:t>
      </w:r>
    </w:p>
    <w:p w:rsidR="00B66854" w:rsidRDefault="00AB1FF7" w:rsidP="00B66854">
      <w:pPr>
        <w:pStyle w:val="af5"/>
        <w:ind w:firstLineChars="83" w:firstLine="199"/>
        <w:rPr>
          <w:noProof/>
        </w:rPr>
      </w:pPr>
      <w:r>
        <w:rPr>
          <w:noProof/>
        </w:rPr>
        <w:drawing>
          <wp:inline distT="0" distB="0" distL="0" distR="0">
            <wp:extent cx="5486400" cy="21329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54" w:rsidRPr="00650403" w:rsidRDefault="00CE599C" w:rsidP="00CE599C">
      <w:pPr>
        <w:pStyle w:val="af5"/>
        <w:ind w:firstLineChars="83"/>
        <w:rPr>
          <w:noProof/>
        </w:rPr>
      </w:pPr>
      <w:r w:rsidRPr="00A5558D">
        <w:rPr>
          <w:rFonts w:hint="eastAsia"/>
          <w:b/>
          <w:color w:val="FF0000"/>
        </w:rPr>
        <w:t>注意事项：</w:t>
      </w:r>
      <w:r>
        <w:rPr>
          <w:rFonts w:hint="eastAsia"/>
          <w:b/>
          <w:color w:val="FF0000"/>
        </w:rPr>
        <w:t>审批驳回后有具体驳回理由登录系统修改页面后可查看驳回理由</w:t>
      </w:r>
    </w:p>
    <w:p w:rsidR="00B66854" w:rsidRPr="00481DE6" w:rsidRDefault="00B66854" w:rsidP="00B66854">
      <w:pPr>
        <w:pStyle w:val="2"/>
        <w:numPr>
          <w:ilvl w:val="1"/>
          <w:numId w:val="2"/>
        </w:numPr>
        <w:spacing w:before="312" w:after="156"/>
      </w:pPr>
      <w:bookmarkStart w:id="8" w:name="_Toc390791975"/>
      <w:bookmarkStart w:id="9" w:name="_Toc481673257"/>
      <w:r>
        <w:rPr>
          <w:rFonts w:hint="eastAsia"/>
        </w:rPr>
        <w:t>注册信息审批通过</w:t>
      </w:r>
      <w:bookmarkEnd w:id="8"/>
      <w:bookmarkEnd w:id="9"/>
    </w:p>
    <w:p w:rsidR="00B66854" w:rsidRDefault="00B66854" w:rsidP="00D92BA5">
      <w:pPr>
        <w:pStyle w:val="af5"/>
        <w:ind w:firstLineChars="83" w:firstLine="199"/>
      </w:pPr>
      <w:r>
        <w:rPr>
          <w:rFonts w:hint="eastAsia"/>
        </w:rPr>
        <w:t>对于注册信息审批通过的用户，用户可登录系统进行业务操作，显示如图：</w:t>
      </w:r>
    </w:p>
    <w:p w:rsidR="00230AF9" w:rsidRDefault="00D92BA5" w:rsidP="00D92BA5">
      <w:pPr>
        <w:pStyle w:val="af5"/>
        <w:ind w:firstLineChars="83" w:firstLine="199"/>
      </w:pPr>
      <w:r>
        <w:rPr>
          <w:noProof/>
        </w:rPr>
        <w:lastRenderedPageBreak/>
        <w:drawing>
          <wp:inline distT="0" distB="0" distL="0" distR="0">
            <wp:extent cx="5543550" cy="2200148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0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F9" w:rsidRPr="00D92BA5" w:rsidRDefault="00D92BA5" w:rsidP="00D92BA5">
      <w:pPr>
        <w:ind w:leftChars="200" w:left="440"/>
        <w:rPr>
          <w:b/>
          <w:color w:val="FF0000"/>
        </w:rPr>
      </w:pPr>
      <w:r w:rsidRPr="00A5558D">
        <w:rPr>
          <w:rFonts w:hint="eastAsia"/>
          <w:b/>
          <w:color w:val="FF0000"/>
        </w:rPr>
        <w:t>注意事项：</w:t>
      </w:r>
      <w:r w:rsidR="00230AF9" w:rsidRPr="00D92BA5">
        <w:rPr>
          <w:b/>
          <w:color w:val="FF0000"/>
        </w:rPr>
        <w:t>系统</w:t>
      </w:r>
      <w:r w:rsidR="00230AF9" w:rsidRPr="00D92BA5">
        <w:rPr>
          <w:rFonts w:hint="eastAsia"/>
          <w:b/>
          <w:color w:val="FF0000"/>
        </w:rPr>
        <w:t>审批通过后，</w:t>
      </w:r>
      <w:r w:rsidR="00230AF9" w:rsidRPr="00D92BA5">
        <w:rPr>
          <w:b/>
          <w:color w:val="FF0000"/>
        </w:rPr>
        <w:t>会</w:t>
      </w:r>
      <w:r w:rsidR="00230AF9" w:rsidRPr="00D92BA5">
        <w:rPr>
          <w:rFonts w:hint="eastAsia"/>
          <w:b/>
          <w:color w:val="FF0000"/>
        </w:rPr>
        <w:t>自动生成虚拟费用子账号，</w:t>
      </w:r>
      <w:r w:rsidR="00230AF9" w:rsidRPr="00D92BA5">
        <w:rPr>
          <w:b/>
          <w:color w:val="FF0000"/>
        </w:rPr>
        <w:t>用于</w:t>
      </w:r>
      <w:r w:rsidR="00230AF9" w:rsidRPr="00D92BA5">
        <w:rPr>
          <w:rFonts w:hint="eastAsia"/>
          <w:b/>
          <w:color w:val="FF0000"/>
        </w:rPr>
        <w:t>投标人缴纳标书费。子账户和余额查看见下图（点击【系统管理</w:t>
      </w:r>
      <w:r w:rsidR="00230AF9" w:rsidRPr="00D92BA5">
        <w:rPr>
          <w:b/>
          <w:color w:val="FF0000"/>
        </w:rPr>
        <w:t>】</w:t>
      </w:r>
      <w:r w:rsidR="00230AF9" w:rsidRPr="00D92BA5">
        <w:rPr>
          <w:rFonts w:hint="eastAsia"/>
          <w:b/>
          <w:color w:val="FF0000"/>
        </w:rPr>
        <w:t>-</w:t>
      </w:r>
      <w:r w:rsidR="00230AF9" w:rsidRPr="00D92BA5">
        <w:rPr>
          <w:b/>
          <w:color w:val="FF0000"/>
        </w:rPr>
        <w:t>【</w:t>
      </w:r>
      <w:r w:rsidR="00230AF9" w:rsidRPr="00D92BA5">
        <w:rPr>
          <w:rFonts w:hint="eastAsia"/>
          <w:b/>
          <w:color w:val="FF0000"/>
        </w:rPr>
        <w:t>公司信息</w:t>
      </w:r>
      <w:r w:rsidR="00230AF9" w:rsidRPr="00D92BA5">
        <w:rPr>
          <w:b/>
          <w:color w:val="FF0000"/>
        </w:rPr>
        <w:t>】</w:t>
      </w:r>
      <w:r w:rsidR="00230AF9" w:rsidRPr="00D92BA5">
        <w:rPr>
          <w:rFonts w:hint="eastAsia"/>
          <w:b/>
          <w:color w:val="FF0000"/>
        </w:rPr>
        <w:t>-</w:t>
      </w:r>
      <w:r w:rsidR="00230AF9" w:rsidRPr="00D92BA5">
        <w:rPr>
          <w:b/>
          <w:color w:val="FF0000"/>
        </w:rPr>
        <w:t>【</w:t>
      </w:r>
      <w:r w:rsidR="00230AF9" w:rsidRPr="00D92BA5">
        <w:rPr>
          <w:rFonts w:hint="eastAsia"/>
          <w:b/>
          <w:color w:val="FF0000"/>
        </w:rPr>
        <w:t>银行信息</w:t>
      </w:r>
      <w:r w:rsidR="00230AF9" w:rsidRPr="00D92BA5">
        <w:rPr>
          <w:b/>
          <w:color w:val="FF0000"/>
        </w:rPr>
        <w:t>】）</w:t>
      </w:r>
      <w:r w:rsidR="00230AF9" w:rsidRPr="00D92BA5">
        <w:rPr>
          <w:rFonts w:hint="eastAsia"/>
          <w:b/>
          <w:color w:val="FF0000"/>
        </w:rPr>
        <w:t>：</w:t>
      </w:r>
    </w:p>
    <w:p w:rsidR="00230AF9" w:rsidRPr="00230AF9" w:rsidRDefault="00230AF9" w:rsidP="009F56B6">
      <w:r w:rsidRPr="009F56B6">
        <w:rPr>
          <w:rFonts w:hint="eastAsia"/>
          <w:noProof/>
        </w:rPr>
        <w:drawing>
          <wp:inline distT="0" distB="0" distL="0" distR="0">
            <wp:extent cx="5543550" cy="2226945"/>
            <wp:effectExtent l="0" t="0" r="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QQ截图201609261236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F9" w:rsidRPr="00230AF9" w:rsidRDefault="00230AF9" w:rsidP="00B66854">
      <w:pPr>
        <w:ind w:leftChars="200" w:left="440" w:firstLineChars="2000" w:firstLine="4400"/>
      </w:pPr>
    </w:p>
    <w:p w:rsidR="00B66854" w:rsidRDefault="00B66854" w:rsidP="00B66854">
      <w:pPr>
        <w:pStyle w:val="1"/>
        <w:numPr>
          <w:ilvl w:val="0"/>
          <w:numId w:val="2"/>
        </w:numPr>
        <w:tabs>
          <w:tab w:val="num" w:pos="0"/>
        </w:tabs>
        <w:spacing w:before="468" w:after="156"/>
      </w:pPr>
      <w:bookmarkStart w:id="10" w:name="_Toc390791982"/>
      <w:bookmarkStart w:id="11" w:name="_Toc481673258"/>
      <w:r w:rsidRPr="00704900">
        <w:rPr>
          <w:rFonts w:hint="eastAsia"/>
        </w:rPr>
        <w:t>购买招标文件</w:t>
      </w:r>
      <w:bookmarkEnd w:id="10"/>
      <w:bookmarkEnd w:id="11"/>
    </w:p>
    <w:p w:rsidR="00483CBA" w:rsidRDefault="00483CBA" w:rsidP="00483CBA">
      <w:pPr>
        <w:spacing w:line="360" w:lineRule="auto"/>
        <w:ind w:firstLineChars="200" w:firstLine="480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投标人在浙能电子招标投标交易平台注册成功后，系统会自动给每个投标人分配一个虚拟费用账户，在本交易平台购买招标文件一律通过该费用账户进行扣款，故请大家确保该账户有足够的余额进行扣款。</w:t>
      </w:r>
    </w:p>
    <w:p w:rsidR="00483CBA" w:rsidRPr="00CD02AD" w:rsidRDefault="00483CBA" w:rsidP="00483CBA">
      <w:pPr>
        <w:pStyle w:val="2"/>
        <w:spacing w:before="312" w:after="156"/>
      </w:pPr>
      <w:bookmarkStart w:id="12" w:name="_Toc481673259"/>
      <w:r>
        <w:rPr>
          <w:rFonts w:hint="eastAsia"/>
        </w:rPr>
        <w:t>3.1.</w:t>
      </w:r>
      <w:r w:rsidRPr="00CD02AD">
        <w:rPr>
          <w:rFonts w:hint="eastAsia"/>
        </w:rPr>
        <w:t>费用账户余额查询</w:t>
      </w:r>
      <w:bookmarkEnd w:id="12"/>
    </w:p>
    <w:p w:rsidR="00483CBA" w:rsidRPr="00CD02AD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登录系统后，点击系统管理</w:t>
      </w:r>
      <w:r w:rsidRPr="00CD02AD">
        <w:rPr>
          <w:sz w:val="24"/>
          <w:szCs w:val="24"/>
        </w:rPr>
        <w:t>—</w:t>
      </w:r>
      <w:r w:rsidRPr="00CD02AD">
        <w:rPr>
          <w:rFonts w:hint="eastAsia"/>
          <w:sz w:val="24"/>
          <w:szCs w:val="24"/>
        </w:rPr>
        <w:t>公司信息，如下图：</w:t>
      </w:r>
    </w:p>
    <w:p w:rsidR="00483CBA" w:rsidRDefault="00483CBA" w:rsidP="00483CBA">
      <w:pPr>
        <w:pStyle w:val="ac"/>
        <w:ind w:left="420"/>
        <w:rPr>
          <w:sz w:val="24"/>
          <w:szCs w:val="24"/>
        </w:rPr>
      </w:pPr>
      <w:r w:rsidRPr="00CD02AD">
        <w:rPr>
          <w:noProof/>
          <w:sz w:val="24"/>
          <w:szCs w:val="24"/>
        </w:rPr>
        <w:lastRenderedPageBreak/>
        <w:drawing>
          <wp:inline distT="0" distB="0" distL="0" distR="0">
            <wp:extent cx="5274310" cy="1269741"/>
            <wp:effectExtent l="0" t="0" r="254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BA" w:rsidRPr="00CD02AD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进入公司信息查看页面，如下图：</w:t>
      </w:r>
    </w:p>
    <w:p w:rsidR="00483CBA" w:rsidRDefault="00483CBA" w:rsidP="00483CBA">
      <w:pPr>
        <w:pStyle w:val="ac"/>
        <w:ind w:left="420"/>
        <w:rPr>
          <w:sz w:val="24"/>
          <w:szCs w:val="24"/>
        </w:rPr>
      </w:pPr>
      <w:r w:rsidRPr="00CD02AD">
        <w:rPr>
          <w:noProof/>
          <w:sz w:val="24"/>
          <w:szCs w:val="24"/>
        </w:rPr>
        <w:drawing>
          <wp:inline distT="0" distB="0" distL="0" distR="0">
            <wp:extent cx="5274812" cy="1990725"/>
            <wp:effectExtent l="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BA" w:rsidRPr="00CD02AD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点击银行信息，查看费用账号及余额，如下图：</w:t>
      </w:r>
    </w:p>
    <w:p w:rsidR="00483CBA" w:rsidRPr="00CD02AD" w:rsidRDefault="00483CBA" w:rsidP="00483CBA">
      <w:pPr>
        <w:pStyle w:val="ac"/>
        <w:ind w:left="420"/>
        <w:rPr>
          <w:sz w:val="24"/>
          <w:szCs w:val="24"/>
        </w:rPr>
      </w:pPr>
      <w:r w:rsidRPr="00CD02AD">
        <w:rPr>
          <w:noProof/>
          <w:sz w:val="24"/>
          <w:szCs w:val="24"/>
        </w:rPr>
        <w:drawing>
          <wp:inline distT="0" distB="0" distL="0" distR="0">
            <wp:extent cx="5274310" cy="2640818"/>
            <wp:effectExtent l="0" t="0" r="254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BA" w:rsidRPr="00CD02AD" w:rsidRDefault="00483CBA" w:rsidP="00483CBA">
      <w:pPr>
        <w:pStyle w:val="2"/>
        <w:spacing w:before="312" w:after="156"/>
      </w:pPr>
      <w:bookmarkStart w:id="13" w:name="_Toc481673260"/>
      <w:r>
        <w:rPr>
          <w:rFonts w:hint="eastAsia"/>
        </w:rPr>
        <w:t>3.2.</w:t>
      </w:r>
      <w:r w:rsidRPr="00CD02AD">
        <w:rPr>
          <w:rFonts w:hint="eastAsia"/>
        </w:rPr>
        <w:t>费用账户充值</w:t>
      </w:r>
      <w:r w:rsidR="00323702">
        <w:rPr>
          <w:rFonts w:hint="eastAsia"/>
        </w:rPr>
        <w:t>及招标文件购买方式</w:t>
      </w:r>
      <w:bookmarkEnd w:id="13"/>
    </w:p>
    <w:p w:rsidR="00483CBA" w:rsidRPr="00CD02AD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点击投标管理</w:t>
      </w:r>
      <w:r w:rsidRPr="00CD02AD">
        <w:rPr>
          <w:sz w:val="24"/>
          <w:szCs w:val="24"/>
        </w:rPr>
        <w:t>—</w:t>
      </w:r>
      <w:r w:rsidRPr="00CD02AD">
        <w:rPr>
          <w:rFonts w:hint="eastAsia"/>
          <w:sz w:val="24"/>
          <w:szCs w:val="24"/>
        </w:rPr>
        <w:t>招标文件购买进入查询购标页面，如下图</w:t>
      </w:r>
    </w:p>
    <w:p w:rsidR="00483CBA" w:rsidRPr="00CD02AD" w:rsidRDefault="00483CBA" w:rsidP="00483CBA">
      <w:pPr>
        <w:pStyle w:val="ac"/>
        <w:ind w:left="420"/>
        <w:rPr>
          <w:sz w:val="24"/>
          <w:szCs w:val="24"/>
        </w:rPr>
      </w:pPr>
      <w:r w:rsidRPr="00CD02AD">
        <w:rPr>
          <w:noProof/>
          <w:sz w:val="24"/>
          <w:szCs w:val="24"/>
        </w:rPr>
        <w:lastRenderedPageBreak/>
        <w:drawing>
          <wp:inline distT="0" distB="0" distL="0" distR="0">
            <wp:extent cx="5274310" cy="3546729"/>
            <wp:effectExtent l="0" t="0" r="254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BA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</w:p>
    <w:p w:rsidR="00483CBA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</w:p>
    <w:p w:rsidR="00483CBA" w:rsidRPr="00CD02AD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选择需要购买的标段并点击右侧的购买按钮，进入添加购标订单页面，如下图</w:t>
      </w:r>
    </w:p>
    <w:p w:rsidR="00483CBA" w:rsidRPr="0048389D" w:rsidRDefault="00483CBA" w:rsidP="0048389D">
      <w:pPr>
        <w:pStyle w:val="ac"/>
        <w:ind w:left="420"/>
        <w:rPr>
          <w:sz w:val="24"/>
          <w:szCs w:val="24"/>
        </w:rPr>
      </w:pPr>
      <w:r w:rsidRPr="00CD02AD">
        <w:rPr>
          <w:noProof/>
          <w:sz w:val="24"/>
          <w:szCs w:val="24"/>
        </w:rPr>
        <w:drawing>
          <wp:inline distT="0" distB="0" distL="0" distR="0">
            <wp:extent cx="5274310" cy="2772675"/>
            <wp:effectExtent l="0" t="0" r="2540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BA" w:rsidRPr="00CD02AD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在页面上方的汇款信息栏会显示需要充值的费用账户信息，</w:t>
      </w:r>
      <w:r w:rsidRPr="00CD02AD">
        <w:rPr>
          <w:rFonts w:hint="eastAsia"/>
          <w:b/>
          <w:color w:val="FF0000"/>
          <w:sz w:val="24"/>
          <w:szCs w:val="24"/>
        </w:rPr>
        <w:t>转账或汇款通过网银进行操作，不在本系统内进行，请各单位根据自身情况选择网银进行操作</w:t>
      </w:r>
      <w:r w:rsidRPr="00CD02AD">
        <w:rPr>
          <w:rFonts w:hint="eastAsia"/>
          <w:sz w:val="24"/>
          <w:szCs w:val="24"/>
        </w:rPr>
        <w:t>，下面以中信银行网银在线操作为例：</w:t>
      </w:r>
    </w:p>
    <w:p w:rsidR="00483CBA" w:rsidRPr="00CD02AD" w:rsidRDefault="00483CBA" w:rsidP="00483CBA">
      <w:pPr>
        <w:pStyle w:val="ac"/>
        <w:spacing w:line="360" w:lineRule="auto"/>
        <w:ind w:left="420"/>
        <w:rPr>
          <w:sz w:val="24"/>
          <w:szCs w:val="24"/>
        </w:rPr>
      </w:pPr>
    </w:p>
    <w:p w:rsidR="00483CBA" w:rsidRPr="00CD02AD" w:rsidRDefault="00483CBA" w:rsidP="00483CBA">
      <w:pPr>
        <w:pStyle w:val="ac"/>
        <w:widowControl w:val="0"/>
        <w:numPr>
          <w:ilvl w:val="0"/>
          <w:numId w:val="33"/>
        </w:numPr>
        <w:spacing w:after="0" w:line="240" w:lineRule="auto"/>
        <w:contextualSpacing w:val="0"/>
        <w:jc w:val="both"/>
        <w:rPr>
          <w:sz w:val="24"/>
          <w:szCs w:val="24"/>
        </w:rPr>
      </w:pPr>
      <w:r w:rsidRPr="00CD02AD">
        <w:rPr>
          <w:rFonts w:hint="eastAsia"/>
          <w:sz w:val="24"/>
          <w:szCs w:val="24"/>
        </w:rPr>
        <w:t>打开浏览器或桌面客户端，进入网银（下文以浏览器进入模式）</w:t>
      </w:r>
    </w:p>
    <w:p w:rsidR="00483CBA" w:rsidRDefault="00483CBA" w:rsidP="00483CBA">
      <w:pPr>
        <w:ind w:left="420"/>
        <w:rPr>
          <w:rFonts w:ascii="宋体" w:eastAsia="宋体" w:hAnsi="宋体" w:cs="宋体"/>
          <w:sz w:val="24"/>
          <w:szCs w:val="24"/>
        </w:rPr>
      </w:pPr>
      <w:r w:rsidRPr="00CD02AD">
        <w:rPr>
          <w:noProof/>
          <w:sz w:val="24"/>
          <w:szCs w:val="24"/>
        </w:rPr>
        <w:lastRenderedPageBreak/>
        <w:drawing>
          <wp:inline distT="0" distB="0" distL="0" distR="0">
            <wp:extent cx="5234956" cy="2943225"/>
            <wp:effectExtent l="0" t="0" r="3810" b="0"/>
            <wp:docPr id="13" name="图片 10" descr="F:\QQmessage\9997006\Image\C2C\)YCI{L%@8{(K%4~N{OHB6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Qmessage\9997006\Image\C2C\)YCI{L%@8{(K%4~N{OHB6M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74" cy="29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BA" w:rsidRDefault="00483CBA" w:rsidP="00483CBA">
      <w:pPr>
        <w:spacing w:line="360" w:lineRule="auto"/>
        <w:ind w:left="420"/>
        <w:rPr>
          <w:rFonts w:ascii="宋体" w:eastAsia="宋体" w:hAnsi="宋体" w:cs="宋体"/>
          <w:sz w:val="24"/>
          <w:szCs w:val="24"/>
        </w:rPr>
      </w:pPr>
    </w:p>
    <w:p w:rsidR="00483CBA" w:rsidRPr="00CD02AD" w:rsidRDefault="00483CBA" w:rsidP="00483CBA">
      <w:pPr>
        <w:spacing w:line="360" w:lineRule="auto"/>
        <w:ind w:left="420"/>
        <w:rPr>
          <w:rFonts w:ascii="宋体" w:eastAsia="宋体" w:hAnsi="宋体" w:cs="宋体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2、</w:t>
      </w:r>
      <w:r w:rsidRPr="00CD02AD">
        <w:rPr>
          <w:rFonts w:ascii="宋体" w:eastAsia="宋体" w:hAnsi="宋体" w:cs="宋体" w:hint="eastAsia"/>
          <w:sz w:val="24"/>
          <w:szCs w:val="24"/>
        </w:rPr>
        <w:t>登录后选择对外支付</w:t>
      </w:r>
      <w:r w:rsidRPr="00CD02AD">
        <w:rPr>
          <w:rFonts w:ascii="宋体" w:eastAsia="宋体" w:hAnsi="宋体" w:cs="宋体" w:hint="eastAsia"/>
          <w:b/>
          <w:color w:val="FF0000"/>
          <w:sz w:val="24"/>
          <w:szCs w:val="24"/>
        </w:rPr>
        <w:t>（各银行网银菜单命名不同，请自行匹配）</w:t>
      </w:r>
      <w:r w:rsidRPr="00CD02AD">
        <w:rPr>
          <w:rFonts w:ascii="宋体" w:eastAsia="宋体" w:hAnsi="宋体" w:cs="宋体" w:hint="eastAsia"/>
          <w:sz w:val="24"/>
          <w:szCs w:val="24"/>
        </w:rPr>
        <w:t>，如下图</w:t>
      </w:r>
    </w:p>
    <w:p w:rsidR="00483CBA" w:rsidRDefault="00483CBA" w:rsidP="00483CBA">
      <w:pPr>
        <w:spacing w:line="360" w:lineRule="auto"/>
        <w:ind w:left="420"/>
        <w:rPr>
          <w:rFonts w:ascii="宋体" w:eastAsia="宋体" w:hAnsi="宋体" w:cs="宋体"/>
          <w:sz w:val="24"/>
          <w:szCs w:val="24"/>
        </w:rPr>
      </w:pPr>
      <w:r w:rsidRPr="00CD02AD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6139" cy="1362075"/>
            <wp:effectExtent l="0" t="0" r="1270" b="0"/>
            <wp:docPr id="14" name="图片 11" descr="F:\QQmessage\9997006\Image\C2C\LUR7{KO)(T68YX%AZBVYQ%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QQmessage\9997006\Image\C2C\LUR7{KO)(T68YX%AZBVYQ%H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79" cy="1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BA" w:rsidRPr="00F45D86" w:rsidRDefault="00483CBA" w:rsidP="00483CBA">
      <w:pPr>
        <w:spacing w:line="360" w:lineRule="auto"/>
        <w:ind w:left="420"/>
        <w:rPr>
          <w:rFonts w:ascii="宋体" w:eastAsia="宋体" w:hAnsi="宋体" w:cs="宋体"/>
          <w:sz w:val="24"/>
          <w:szCs w:val="24"/>
        </w:rPr>
      </w:pPr>
    </w:p>
    <w:p w:rsidR="00483CBA" w:rsidRPr="00CD02AD" w:rsidRDefault="00483CBA" w:rsidP="00483CBA">
      <w:pPr>
        <w:spacing w:line="360" w:lineRule="auto"/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3、</w:t>
      </w:r>
      <w:r w:rsidRPr="00CD02AD">
        <w:rPr>
          <w:rFonts w:ascii="宋体" w:eastAsia="宋体" w:hAnsi="宋体" w:cs="宋体" w:hint="eastAsia"/>
          <w:sz w:val="24"/>
          <w:szCs w:val="24"/>
        </w:rPr>
        <w:t>填写信息并进行支付（建议支付方式采用大、小额支付，可</w:t>
      </w:r>
      <w:r>
        <w:rPr>
          <w:rFonts w:ascii="宋体" w:eastAsia="宋体" w:hAnsi="宋体" w:cs="宋体" w:hint="eastAsia"/>
          <w:sz w:val="24"/>
          <w:szCs w:val="24"/>
        </w:rPr>
        <w:t>及</w:t>
      </w:r>
      <w:r w:rsidRPr="00CD02AD">
        <w:rPr>
          <w:rFonts w:ascii="宋体" w:eastAsia="宋体" w:hAnsi="宋体" w:cs="宋体" w:hint="eastAsia"/>
          <w:sz w:val="24"/>
          <w:szCs w:val="24"/>
        </w:rPr>
        <w:t>时到帐方便进行后续操作，如采用票据方式，需收款行柜台进行入账，可能会有一定的延时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Pr="00CD02AD">
        <w:rPr>
          <w:rFonts w:ascii="宋体" w:eastAsia="宋体" w:hAnsi="宋体" w:cs="宋体" w:hint="eastAsia"/>
          <w:sz w:val="24"/>
          <w:szCs w:val="24"/>
        </w:rPr>
        <w:t>影响购标）</w:t>
      </w:r>
    </w:p>
    <w:p w:rsidR="00483CBA" w:rsidRPr="00F45D86" w:rsidRDefault="00483CBA" w:rsidP="00483CBA">
      <w:pPr>
        <w:ind w:left="420"/>
        <w:rPr>
          <w:rFonts w:ascii="宋体" w:eastAsia="宋体" w:hAnsi="宋体" w:cs="宋体"/>
          <w:sz w:val="24"/>
          <w:szCs w:val="24"/>
        </w:rPr>
      </w:pPr>
      <w:r w:rsidRPr="00CD02AD">
        <w:rPr>
          <w:noProof/>
          <w:sz w:val="24"/>
          <w:szCs w:val="24"/>
        </w:rPr>
        <w:lastRenderedPageBreak/>
        <w:drawing>
          <wp:inline distT="0" distB="0" distL="0" distR="0">
            <wp:extent cx="5274310" cy="3773207"/>
            <wp:effectExtent l="0" t="0" r="254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BA" w:rsidRDefault="00483CBA" w:rsidP="00483CBA">
      <w:pPr>
        <w:ind w:left="420"/>
        <w:rPr>
          <w:sz w:val="24"/>
          <w:szCs w:val="24"/>
        </w:rPr>
      </w:pPr>
    </w:p>
    <w:p w:rsidR="00483CBA" w:rsidRPr="00CD02AD" w:rsidRDefault="00483CBA" w:rsidP="00483CBA">
      <w:pPr>
        <w:spacing w:line="360" w:lineRule="auto"/>
        <w:ind w:left="420"/>
        <w:rPr>
          <w:rFonts w:ascii="宋体" w:eastAsia="宋体" w:hAnsi="宋体" w:cs="宋体"/>
          <w:sz w:val="24"/>
          <w:szCs w:val="24"/>
        </w:rPr>
      </w:pPr>
      <w:r w:rsidRPr="00CD02AD">
        <w:rPr>
          <w:rFonts w:ascii="宋体" w:eastAsia="宋体" w:hAnsi="宋体" w:cs="宋体" w:hint="eastAsia"/>
          <w:sz w:val="24"/>
          <w:szCs w:val="24"/>
        </w:rPr>
        <w:t>向费用账户充值完毕后，回到浙能电子招标投标交易平台，进入购标订单页面，填写联系人及联系电话，支付方式选择“</w:t>
      </w:r>
      <w:r w:rsidRPr="00323702">
        <w:rPr>
          <w:rFonts w:ascii="宋体" w:eastAsia="宋体" w:hAnsi="宋体" w:cs="宋体" w:hint="eastAsia"/>
          <w:b/>
          <w:color w:val="FF0000"/>
          <w:sz w:val="24"/>
          <w:szCs w:val="24"/>
        </w:rPr>
        <w:t>平台支付</w:t>
      </w:r>
      <w:r w:rsidRPr="00CD02AD">
        <w:rPr>
          <w:rFonts w:ascii="宋体" w:eastAsia="宋体" w:hAnsi="宋体" w:cs="宋体" w:hint="eastAsia"/>
          <w:sz w:val="24"/>
          <w:szCs w:val="24"/>
        </w:rPr>
        <w:t>”，并点击提交完成购标</w:t>
      </w:r>
      <w:r>
        <w:rPr>
          <w:rFonts w:ascii="宋体" w:eastAsia="宋体" w:hAnsi="宋体" w:cs="宋体" w:hint="eastAsia"/>
          <w:sz w:val="24"/>
          <w:szCs w:val="24"/>
        </w:rPr>
        <w:t>（</w:t>
      </w:r>
      <w:r w:rsidRPr="00323702">
        <w:rPr>
          <w:rFonts w:ascii="宋体" w:eastAsia="宋体" w:hAnsi="宋体" w:cs="宋体" w:hint="eastAsia"/>
          <w:color w:val="FF0000"/>
          <w:sz w:val="24"/>
          <w:szCs w:val="24"/>
        </w:rPr>
        <w:t>必须提交方可完成购标</w:t>
      </w:r>
      <w:r>
        <w:rPr>
          <w:rFonts w:ascii="宋体" w:eastAsia="宋体" w:hAnsi="宋体" w:cs="宋体" w:hint="eastAsia"/>
          <w:sz w:val="24"/>
          <w:szCs w:val="24"/>
        </w:rPr>
        <w:t>，如点击保存，则表示当前动作中止，保存之前填写的信息，待后续继续操作，</w:t>
      </w:r>
      <w:r w:rsidRPr="00232B92">
        <w:rPr>
          <w:rFonts w:ascii="宋体" w:eastAsia="宋体" w:hAnsi="宋体" w:cs="宋体" w:hint="eastAsia"/>
          <w:b/>
          <w:color w:val="FF0000"/>
          <w:sz w:val="24"/>
          <w:szCs w:val="24"/>
        </w:rPr>
        <w:t>部分浏览器可能会遇到无法提交的问题，推荐使用360浏览器急速模式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p w:rsidR="00483CBA" w:rsidRDefault="00483CBA" w:rsidP="00483CBA">
      <w:pPr>
        <w:ind w:left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85077"/>
            <wp:effectExtent l="0" t="0" r="2540" b="127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6C" w:rsidRPr="00483CBA" w:rsidRDefault="00483CBA" w:rsidP="00483CBA">
      <w:pPr>
        <w:spacing w:line="360" w:lineRule="auto"/>
        <w:ind w:left="420"/>
        <w:rPr>
          <w:rFonts w:ascii="宋体" w:eastAsia="宋体" w:hAnsi="宋体" w:cs="宋体"/>
          <w:sz w:val="24"/>
          <w:szCs w:val="24"/>
        </w:rPr>
      </w:pPr>
      <w:r w:rsidRPr="007E00BA">
        <w:rPr>
          <w:rFonts w:ascii="宋体" w:eastAsia="宋体" w:hAnsi="宋体" w:cs="宋体" w:hint="eastAsia"/>
          <w:sz w:val="24"/>
          <w:szCs w:val="24"/>
        </w:rPr>
        <w:t>购买完成后会自动跳转到招标文件下载页面，事后也可从投标管理</w:t>
      </w:r>
      <w:r w:rsidRPr="007E00BA">
        <w:rPr>
          <w:rFonts w:ascii="宋体" w:eastAsia="宋体" w:hAnsi="宋体" w:cs="宋体"/>
          <w:sz w:val="24"/>
          <w:szCs w:val="24"/>
        </w:rPr>
        <w:t>—</w:t>
      </w:r>
      <w:r w:rsidRPr="007E00BA">
        <w:rPr>
          <w:rFonts w:ascii="宋体" w:eastAsia="宋体" w:hAnsi="宋体" w:cs="宋体" w:hint="eastAsia"/>
          <w:sz w:val="24"/>
          <w:szCs w:val="24"/>
        </w:rPr>
        <w:t>招标文件购买记录中下载招标文件。</w:t>
      </w:r>
    </w:p>
    <w:p w:rsidR="00342D09" w:rsidRDefault="00342D09" w:rsidP="00342D09">
      <w:pPr>
        <w:pStyle w:val="1"/>
        <w:numPr>
          <w:ilvl w:val="0"/>
          <w:numId w:val="2"/>
        </w:numPr>
        <w:tabs>
          <w:tab w:val="num" w:pos="0"/>
        </w:tabs>
        <w:spacing w:before="468" w:after="156"/>
      </w:pPr>
      <w:bookmarkStart w:id="14" w:name="_Toc481673261"/>
      <w:r>
        <w:rPr>
          <w:rFonts w:hint="eastAsia"/>
        </w:rPr>
        <w:lastRenderedPageBreak/>
        <w:t>招标文件购买纪录</w:t>
      </w:r>
      <w:bookmarkEnd w:id="14"/>
    </w:p>
    <w:p w:rsidR="00342D09" w:rsidRDefault="00342D09" w:rsidP="00342D09">
      <w:pPr>
        <w:pStyle w:val="af5"/>
        <w:ind w:firstLineChars="71"/>
      </w:pPr>
      <w:r w:rsidRPr="00434EF8">
        <w:rPr>
          <w:rFonts w:hint="eastAsia"/>
          <w:b/>
          <w:sz w:val="28"/>
          <w:szCs w:val="28"/>
        </w:rPr>
        <w:t>菜单路径：</w:t>
      </w:r>
      <w:r>
        <w:rPr>
          <w:rFonts w:hint="eastAsia"/>
        </w:rPr>
        <w:t>投标管理——招标文件购买纪录</w:t>
      </w:r>
    </w:p>
    <w:p w:rsidR="00342D09" w:rsidRDefault="00342D09" w:rsidP="00342D09">
      <w:pPr>
        <w:pStyle w:val="af5"/>
        <w:ind w:firstLineChars="71" w:firstLine="170"/>
      </w:pPr>
      <w:r>
        <w:rPr>
          <w:noProof/>
        </w:rPr>
        <w:drawing>
          <wp:inline distT="0" distB="0" distL="0" distR="0">
            <wp:extent cx="5486400" cy="2315845"/>
            <wp:effectExtent l="0" t="0" r="0" b="825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D09" w:rsidRPr="00903033" w:rsidRDefault="00342D09" w:rsidP="00185AA5">
      <w:pPr>
        <w:pStyle w:val="af5"/>
        <w:spacing w:line="360" w:lineRule="auto"/>
        <w:ind w:firstLineChars="83" w:firstLine="199"/>
      </w:pPr>
      <w:r>
        <w:rPr>
          <w:rFonts w:hint="eastAsia"/>
        </w:rPr>
        <w:t>点击菜单“招标文件购买纪录”，进入购买纪录页面，显示如下图：</w:t>
      </w:r>
    </w:p>
    <w:p w:rsidR="00342D09" w:rsidRPr="00342D09" w:rsidRDefault="001108BA" w:rsidP="00185AA5">
      <w:pPr>
        <w:spacing w:line="360" w:lineRule="auto"/>
        <w:ind w:firstLineChars="250" w:firstLine="525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543550" cy="20027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23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D09" w:rsidRPr="00497C80" w:rsidRDefault="00342D09" w:rsidP="00342D09">
      <w:pPr>
        <w:ind w:leftChars="200" w:left="440" w:firstLineChars="50" w:firstLine="105"/>
        <w:rPr>
          <w:sz w:val="21"/>
          <w:szCs w:val="21"/>
        </w:rPr>
      </w:pPr>
      <w:r w:rsidRPr="00497C80">
        <w:rPr>
          <w:rFonts w:hint="eastAsia"/>
          <w:sz w:val="21"/>
          <w:szCs w:val="21"/>
        </w:rPr>
        <w:t>操作：</w:t>
      </w:r>
    </w:p>
    <w:p w:rsidR="00342D09" w:rsidRPr="00497C80" w:rsidRDefault="001108BA" w:rsidP="00342D09">
      <w:pPr>
        <w:ind w:firstLineChars="250" w:firstLine="525"/>
        <w:rPr>
          <w:sz w:val="21"/>
          <w:szCs w:val="21"/>
        </w:rPr>
      </w:pPr>
      <w:r>
        <w:rPr>
          <w:rFonts w:hint="eastAsia"/>
          <w:sz w:val="21"/>
          <w:szCs w:val="21"/>
        </w:rPr>
        <w:t>a</w:t>
      </w:r>
      <w:r w:rsidR="00342D09" w:rsidRPr="00497C80">
        <w:rPr>
          <w:rFonts w:hint="eastAsia"/>
          <w:sz w:val="21"/>
          <w:szCs w:val="21"/>
        </w:rPr>
        <w:t xml:space="preserve">. </w:t>
      </w:r>
      <w:r w:rsidR="00342D09" w:rsidRPr="00497C80">
        <w:rPr>
          <w:rFonts w:hint="eastAsia"/>
          <w:sz w:val="21"/>
          <w:szCs w:val="21"/>
        </w:rPr>
        <w:t>点击【</w:t>
      </w:r>
      <w:r w:rsidR="00342D09">
        <w:rPr>
          <w:rFonts w:hint="eastAsia"/>
          <w:sz w:val="21"/>
          <w:szCs w:val="21"/>
        </w:rPr>
        <w:t>查看】，查看</w:t>
      </w:r>
      <w:r w:rsidR="00342D09" w:rsidRPr="00497C80">
        <w:rPr>
          <w:rFonts w:hint="eastAsia"/>
          <w:sz w:val="21"/>
          <w:szCs w:val="21"/>
        </w:rPr>
        <w:t>订单信息（图</w:t>
      </w:r>
      <w:r w:rsidR="00342D09" w:rsidRPr="00497C80">
        <w:rPr>
          <w:rFonts w:hint="eastAsia"/>
          <w:sz w:val="21"/>
          <w:szCs w:val="21"/>
        </w:rPr>
        <w:t>B</w:t>
      </w:r>
      <w:r w:rsidR="00342D09" w:rsidRPr="00497C80">
        <w:rPr>
          <w:rFonts w:hint="eastAsia"/>
          <w:sz w:val="21"/>
          <w:szCs w:val="21"/>
        </w:rPr>
        <w:t>处）；</w:t>
      </w:r>
    </w:p>
    <w:p w:rsidR="000A6102" w:rsidRPr="0048389D" w:rsidRDefault="001108BA" w:rsidP="0048389D">
      <w:pPr>
        <w:ind w:firstLineChars="250" w:firstLine="525"/>
        <w:rPr>
          <w:sz w:val="21"/>
          <w:szCs w:val="21"/>
        </w:rPr>
      </w:pPr>
      <w:r>
        <w:rPr>
          <w:rFonts w:hint="eastAsia"/>
          <w:sz w:val="21"/>
          <w:szCs w:val="21"/>
        </w:rPr>
        <w:t>b</w:t>
      </w:r>
      <w:r w:rsidR="00342D09" w:rsidRPr="00497C80">
        <w:rPr>
          <w:rFonts w:hint="eastAsia"/>
          <w:sz w:val="21"/>
          <w:szCs w:val="21"/>
        </w:rPr>
        <w:t xml:space="preserve">. </w:t>
      </w:r>
      <w:r w:rsidR="00342D09">
        <w:rPr>
          <w:rFonts w:hint="eastAsia"/>
          <w:sz w:val="21"/>
          <w:szCs w:val="21"/>
        </w:rPr>
        <w:t>点击【下载</w:t>
      </w:r>
      <w:r w:rsidR="006665D3">
        <w:rPr>
          <w:rFonts w:hint="eastAsia"/>
          <w:sz w:val="21"/>
          <w:szCs w:val="21"/>
        </w:rPr>
        <w:t>招标文件及</w:t>
      </w:r>
      <w:r w:rsidR="00342D09">
        <w:rPr>
          <w:rFonts w:hint="eastAsia"/>
          <w:sz w:val="21"/>
          <w:szCs w:val="21"/>
        </w:rPr>
        <w:t>数据包</w:t>
      </w:r>
      <w:r w:rsidR="00342D09" w:rsidRPr="00497C80">
        <w:rPr>
          <w:rFonts w:hint="eastAsia"/>
          <w:sz w:val="21"/>
          <w:szCs w:val="21"/>
        </w:rPr>
        <w:t>】</w:t>
      </w:r>
      <w:r w:rsidR="00342D09">
        <w:rPr>
          <w:rFonts w:hint="eastAsia"/>
          <w:sz w:val="21"/>
          <w:szCs w:val="21"/>
        </w:rPr>
        <w:t>，可下载</w:t>
      </w:r>
      <w:r w:rsidR="006665D3">
        <w:rPr>
          <w:rFonts w:hint="eastAsia"/>
          <w:sz w:val="21"/>
          <w:szCs w:val="21"/>
        </w:rPr>
        <w:t>招标文件及</w:t>
      </w:r>
      <w:r w:rsidR="00342D09">
        <w:rPr>
          <w:rFonts w:hint="eastAsia"/>
          <w:sz w:val="21"/>
          <w:szCs w:val="21"/>
        </w:rPr>
        <w:t>数据包</w:t>
      </w:r>
      <w:r w:rsidR="00342D09" w:rsidRPr="00497C80">
        <w:rPr>
          <w:rFonts w:hint="eastAsia"/>
          <w:sz w:val="21"/>
          <w:szCs w:val="21"/>
        </w:rPr>
        <w:t>（图</w:t>
      </w:r>
      <w:r>
        <w:rPr>
          <w:rFonts w:hint="eastAsia"/>
          <w:sz w:val="21"/>
          <w:szCs w:val="21"/>
        </w:rPr>
        <w:t>A</w:t>
      </w:r>
      <w:r w:rsidR="00342D09" w:rsidRPr="00497C80">
        <w:rPr>
          <w:rFonts w:hint="eastAsia"/>
          <w:sz w:val="21"/>
          <w:szCs w:val="21"/>
        </w:rPr>
        <w:t>处）；</w:t>
      </w:r>
    </w:p>
    <w:p w:rsidR="005F0387" w:rsidRPr="005F0387" w:rsidRDefault="0048389D" w:rsidP="005F0387">
      <w:pPr>
        <w:pStyle w:val="1"/>
        <w:numPr>
          <w:ilvl w:val="0"/>
          <w:numId w:val="2"/>
        </w:numPr>
        <w:tabs>
          <w:tab w:val="num" w:pos="0"/>
        </w:tabs>
        <w:spacing w:before="468" w:after="156"/>
      </w:pPr>
      <w:bookmarkStart w:id="15" w:name="_Toc481673262"/>
      <w:r>
        <w:rPr>
          <w:rFonts w:hint="eastAsia"/>
        </w:rPr>
        <w:t>关于</w:t>
      </w:r>
      <w:r w:rsidR="00C13ADF">
        <w:rPr>
          <w:rFonts w:hint="eastAsia"/>
        </w:rPr>
        <w:t>CA</w:t>
      </w:r>
      <w:bookmarkEnd w:id="15"/>
      <w:r>
        <w:t xml:space="preserve"> </w:t>
      </w:r>
    </w:p>
    <w:p w:rsidR="0048389D" w:rsidRDefault="0048389D" w:rsidP="0048389D">
      <w:pPr>
        <w:pStyle w:val="2"/>
        <w:spacing w:before="312" w:after="156"/>
      </w:pPr>
      <w:bookmarkStart w:id="16" w:name="_Toc481673263"/>
      <w:r>
        <w:rPr>
          <w:rFonts w:hint="eastAsia"/>
        </w:rPr>
        <w:t>5.1.</w:t>
      </w:r>
      <w:r>
        <w:rPr>
          <w:rFonts w:hint="eastAsia"/>
        </w:rPr>
        <w:t>注册</w:t>
      </w:r>
      <w:r>
        <w:rPr>
          <w:rFonts w:hint="eastAsia"/>
        </w:rPr>
        <w:t>CA</w:t>
      </w:r>
      <w:bookmarkEnd w:id="16"/>
    </w:p>
    <w:p w:rsidR="0048389D" w:rsidRDefault="00D33CFF" w:rsidP="0048389D">
      <w:r>
        <w:rPr>
          <w:rFonts w:hint="eastAsia"/>
        </w:rPr>
        <w:t>登陆网址</w:t>
      </w:r>
      <w:r>
        <w:rPr>
          <w:rFonts w:hint="eastAsia"/>
        </w:rPr>
        <w:t>:</w:t>
      </w:r>
      <w:r w:rsidRPr="00D33CFF">
        <w:t xml:space="preserve"> </w:t>
      </w:r>
      <w:hyperlink r:id="rId33" w:history="1">
        <w:r w:rsidRPr="000122B9">
          <w:rPr>
            <w:rStyle w:val="af8"/>
            <w:rFonts w:asciiTheme="minorHAnsi" w:eastAsiaTheme="minorEastAsia" w:hAnsiTheme="minorHAnsi"/>
          </w:rPr>
          <w:t>http://www.tseal.cn/tcloud/tyztb.xhtml?statusCode=303</w:t>
        </w:r>
      </w:hyperlink>
      <w:r>
        <w:rPr>
          <w:rFonts w:hint="eastAsia"/>
        </w:rPr>
        <w:t xml:space="preserve"> ,</w:t>
      </w:r>
      <w:r>
        <w:rPr>
          <w:rFonts w:hint="eastAsia"/>
        </w:rPr>
        <w:t>进行</w:t>
      </w:r>
      <w:r>
        <w:rPr>
          <w:rFonts w:hint="eastAsia"/>
        </w:rPr>
        <w:t>ca</w:t>
      </w:r>
      <w:r>
        <w:rPr>
          <w:rFonts w:hint="eastAsia"/>
        </w:rPr>
        <w:t>注册</w:t>
      </w:r>
    </w:p>
    <w:p w:rsidR="00D33CFF" w:rsidRDefault="00D33CFF" w:rsidP="0048389D">
      <w:r>
        <w:rPr>
          <w:noProof/>
        </w:rPr>
        <w:lastRenderedPageBreak/>
        <w:drawing>
          <wp:inline distT="0" distB="0" distL="0" distR="0">
            <wp:extent cx="5543550" cy="242416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FF" w:rsidRPr="0048389D" w:rsidRDefault="00DA3307" w:rsidP="0048389D">
      <w:r>
        <w:rPr>
          <w:rFonts w:hint="eastAsia"/>
        </w:rPr>
        <w:t>详细办理流程点击该网站首页的【办理流程】</w:t>
      </w:r>
    </w:p>
    <w:p w:rsidR="00C13ADF" w:rsidRDefault="0048389D" w:rsidP="0048389D">
      <w:pPr>
        <w:pStyle w:val="2"/>
        <w:spacing w:before="312" w:after="156"/>
      </w:pPr>
      <w:bookmarkStart w:id="17" w:name="_Toc481673264"/>
      <w:r>
        <w:rPr>
          <w:rFonts w:hint="eastAsia"/>
        </w:rPr>
        <w:t>5.2.CA</w:t>
      </w:r>
      <w:r w:rsidR="00C13ADF">
        <w:rPr>
          <w:rFonts w:hint="eastAsia"/>
        </w:rPr>
        <w:t>验证一</w:t>
      </w:r>
      <w:bookmarkEnd w:id="17"/>
    </w:p>
    <w:p w:rsidR="00C13ADF" w:rsidRDefault="00C13ADF" w:rsidP="00C13ADF">
      <w:pPr>
        <w:pStyle w:val="ac"/>
        <w:numPr>
          <w:ilvl w:val="0"/>
          <w:numId w:val="30"/>
        </w:numPr>
      </w:pPr>
      <w:r>
        <w:rPr>
          <w:rFonts w:hint="eastAsia"/>
        </w:rPr>
        <w:t>安装天谷科技的客户端“</w:t>
      </w:r>
      <w:r>
        <w:rPr>
          <w:noProof/>
        </w:rPr>
        <w:drawing>
          <wp:inline distT="0" distB="0" distL="0" distR="0">
            <wp:extent cx="752475" cy="69532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”运行该程序，如图所示：</w:t>
      </w:r>
    </w:p>
    <w:p w:rsidR="00C13ADF" w:rsidRDefault="00C13ADF" w:rsidP="00C13ADF">
      <w:r>
        <w:rPr>
          <w:noProof/>
        </w:rPr>
        <w:lastRenderedPageBreak/>
        <w:drawing>
          <wp:inline distT="0" distB="0" distL="0" distR="0">
            <wp:extent cx="5486400" cy="497395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DF" w:rsidRDefault="00C13ADF" w:rsidP="00C13ADF">
      <w:pPr>
        <w:ind w:leftChars="200" w:left="440" w:firstLineChars="2000" w:firstLine="4400"/>
      </w:pPr>
      <w:r w:rsidRPr="00AF24AF">
        <w:rPr>
          <w:rFonts w:hint="eastAsia"/>
        </w:rPr>
        <w:t>（图</w:t>
      </w:r>
      <w:r>
        <w:rPr>
          <w:rFonts w:hint="eastAsia"/>
        </w:rPr>
        <w:t>A</w:t>
      </w:r>
      <w:r w:rsidR="00185AA5">
        <w:rPr>
          <w:rFonts w:hint="eastAsia"/>
        </w:rPr>
        <w:t>7</w:t>
      </w:r>
      <w:r>
        <w:rPr>
          <w:rFonts w:hint="eastAsia"/>
        </w:rPr>
        <w:t>.1-1</w:t>
      </w:r>
      <w:r>
        <w:rPr>
          <w:rFonts w:hint="eastAsia"/>
        </w:rPr>
        <w:t>）</w:t>
      </w: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ind w:leftChars="200" w:left="440" w:firstLineChars="2000" w:firstLine="4400"/>
      </w:pPr>
    </w:p>
    <w:p w:rsidR="00C13ADF" w:rsidRDefault="00C13ADF" w:rsidP="00C13ADF">
      <w:pPr>
        <w:pStyle w:val="ac"/>
        <w:numPr>
          <w:ilvl w:val="0"/>
          <w:numId w:val="8"/>
        </w:numPr>
      </w:pPr>
      <w:r>
        <w:rPr>
          <w:rFonts w:hint="eastAsia"/>
        </w:rPr>
        <w:lastRenderedPageBreak/>
        <w:t>插入</w:t>
      </w:r>
      <w:r>
        <w:rPr>
          <w:rFonts w:hint="eastAsia"/>
        </w:rPr>
        <w:t>CA</w:t>
      </w:r>
      <w:r>
        <w:rPr>
          <w:rFonts w:hint="eastAsia"/>
        </w:rPr>
        <w:t>，打开本地的任一</w:t>
      </w:r>
      <w:r>
        <w:rPr>
          <w:rFonts w:hint="eastAsia"/>
        </w:rPr>
        <w:t>PDF</w:t>
      </w:r>
      <w:r>
        <w:rPr>
          <w:rFonts w:hint="eastAsia"/>
        </w:rPr>
        <w:t>格式的文件，点击【天印签章】</w:t>
      </w:r>
      <w:r>
        <w:rPr>
          <w:rFonts w:hint="eastAsia"/>
        </w:rPr>
        <w:t>-</w:t>
      </w:r>
      <w:r>
        <w:rPr>
          <w:rFonts w:hint="eastAsia"/>
        </w:rPr>
        <w:t>【单页签章】进入选择证书页面，选择插入的</w:t>
      </w:r>
      <w:r>
        <w:rPr>
          <w:rFonts w:hint="eastAsia"/>
        </w:rPr>
        <w:t>ca</w:t>
      </w:r>
      <w:r>
        <w:rPr>
          <w:rFonts w:hint="eastAsia"/>
        </w:rPr>
        <w:t>证书，点击【确定】</w:t>
      </w:r>
    </w:p>
    <w:p w:rsidR="00A4191F" w:rsidRDefault="00C13ADF" w:rsidP="00185AA5">
      <w:r>
        <w:rPr>
          <w:noProof/>
        </w:rPr>
        <w:drawing>
          <wp:inline distT="0" distB="0" distL="0" distR="0">
            <wp:extent cx="5486400" cy="4391660"/>
            <wp:effectExtent l="0" t="0" r="0" b="889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DF" w:rsidRDefault="00C13ADF" w:rsidP="00C13ADF">
      <w:pPr>
        <w:pStyle w:val="ac"/>
        <w:numPr>
          <w:ilvl w:val="0"/>
          <w:numId w:val="8"/>
        </w:numPr>
      </w:pPr>
      <w:r>
        <w:rPr>
          <w:rFonts w:hint="eastAsia"/>
        </w:rPr>
        <w:t>输入</w:t>
      </w:r>
      <w:r>
        <w:rPr>
          <w:rFonts w:hint="eastAsia"/>
        </w:rPr>
        <w:t>CA</w:t>
      </w:r>
      <w:r>
        <w:rPr>
          <w:rFonts w:hint="eastAsia"/>
        </w:rPr>
        <w:t>密码，点击确定，签章成功</w:t>
      </w:r>
    </w:p>
    <w:p w:rsidR="00C13ADF" w:rsidRPr="00C13ADF" w:rsidRDefault="00C13ADF" w:rsidP="00A4191F">
      <w:pPr>
        <w:pStyle w:val="ac"/>
        <w:ind w:left="644"/>
      </w:pPr>
      <w:r>
        <w:rPr>
          <w:noProof/>
        </w:rPr>
        <w:lastRenderedPageBreak/>
        <w:drawing>
          <wp:inline distT="0" distB="0" distL="0" distR="0">
            <wp:extent cx="4610100" cy="4014095"/>
            <wp:effectExtent l="0" t="0" r="0" b="571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DF" w:rsidRPr="00B44D15" w:rsidRDefault="0048389D" w:rsidP="0048389D">
      <w:pPr>
        <w:pStyle w:val="2"/>
        <w:spacing w:before="312" w:after="156"/>
        <w:ind w:left="142"/>
      </w:pPr>
      <w:bookmarkStart w:id="18" w:name="_Toc481673265"/>
      <w:r>
        <w:rPr>
          <w:rFonts w:hint="eastAsia"/>
        </w:rPr>
        <w:t>5.3.CA</w:t>
      </w:r>
      <w:r w:rsidR="00A4191F">
        <w:rPr>
          <w:rFonts w:hint="eastAsia"/>
        </w:rPr>
        <w:t>验证二</w:t>
      </w:r>
      <w:bookmarkEnd w:id="18"/>
    </w:p>
    <w:p w:rsidR="00C13ADF" w:rsidRDefault="00C13ADF" w:rsidP="00C13ADF">
      <w:pPr>
        <w:pStyle w:val="af5"/>
        <w:ind w:left="0" w:firstLineChars="250" w:firstLine="602"/>
      </w:pPr>
      <w:r w:rsidRPr="00D42680">
        <w:rPr>
          <w:rFonts w:hint="eastAsia"/>
          <w:b/>
        </w:rPr>
        <w:t>菜单路径：</w:t>
      </w:r>
      <w:r>
        <w:rPr>
          <w:rFonts w:hint="eastAsia"/>
        </w:rPr>
        <w:t>系统管理</w:t>
      </w:r>
      <w:r w:rsidRPr="00FF6F17">
        <w:rPr>
          <w:rFonts w:hint="eastAsia"/>
        </w:rPr>
        <w:t>——</w:t>
      </w:r>
      <w:r>
        <w:rPr>
          <w:rFonts w:hint="eastAsia"/>
        </w:rPr>
        <w:t>绑定CA证书</w:t>
      </w:r>
    </w:p>
    <w:p w:rsidR="00C13ADF" w:rsidRPr="00B44D15" w:rsidRDefault="00C13ADF" w:rsidP="00C13ADF">
      <w:pPr>
        <w:ind w:leftChars="200" w:left="440" w:firstLineChars="50" w:firstLine="110"/>
      </w:pPr>
    </w:p>
    <w:p w:rsidR="00C13ADF" w:rsidRDefault="00C13ADF" w:rsidP="00C13ADF">
      <w:pPr>
        <w:ind w:leftChars="200" w:left="440" w:firstLineChars="50" w:firstLine="110"/>
      </w:pPr>
      <w:r>
        <w:rPr>
          <w:noProof/>
        </w:rPr>
        <w:drawing>
          <wp:inline distT="0" distB="0" distL="0" distR="0">
            <wp:extent cx="5486400" cy="227139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DF" w:rsidRDefault="00C13ADF" w:rsidP="00C13ADF">
      <w:pPr>
        <w:ind w:leftChars="200" w:left="440" w:firstLineChars="2000" w:firstLine="4400"/>
      </w:pPr>
      <w:r w:rsidRPr="00AF24AF">
        <w:rPr>
          <w:rFonts w:hint="eastAsia"/>
        </w:rPr>
        <w:t>（图</w:t>
      </w:r>
      <w:r>
        <w:rPr>
          <w:rFonts w:hint="eastAsia"/>
        </w:rPr>
        <w:t>A</w:t>
      </w:r>
      <w:r w:rsidR="00185AA5">
        <w:rPr>
          <w:rFonts w:hint="eastAsia"/>
        </w:rPr>
        <w:t>7</w:t>
      </w:r>
      <w:r>
        <w:rPr>
          <w:rFonts w:hint="eastAsia"/>
        </w:rPr>
        <w:t>.2-1</w:t>
      </w:r>
      <w:r>
        <w:rPr>
          <w:rFonts w:hint="eastAsia"/>
        </w:rPr>
        <w:t>）</w:t>
      </w:r>
    </w:p>
    <w:p w:rsidR="00C13ADF" w:rsidRPr="00AF24AF" w:rsidRDefault="00C13ADF" w:rsidP="00C13ADF">
      <w:pPr>
        <w:ind w:leftChars="200" w:left="440" w:firstLineChars="50" w:firstLine="110"/>
      </w:pPr>
      <w:r w:rsidRPr="00AF24AF">
        <w:rPr>
          <w:rFonts w:hint="eastAsia"/>
        </w:rPr>
        <w:t>操作：</w:t>
      </w:r>
    </w:p>
    <w:p w:rsidR="00C13ADF" w:rsidRDefault="00C13ADF" w:rsidP="00C13ADF">
      <w:pPr>
        <w:pStyle w:val="ac"/>
        <w:numPr>
          <w:ilvl w:val="0"/>
          <w:numId w:val="23"/>
        </w:numPr>
      </w:pPr>
      <w:r>
        <w:rPr>
          <w:rFonts w:hint="eastAsia"/>
        </w:rPr>
        <w:lastRenderedPageBreak/>
        <w:t>插入</w:t>
      </w:r>
      <w:r>
        <w:rPr>
          <w:rFonts w:hint="eastAsia"/>
        </w:rPr>
        <w:t>CA</w:t>
      </w:r>
      <w:r>
        <w:rPr>
          <w:rFonts w:hint="eastAsia"/>
        </w:rPr>
        <w:t>后输入密码，点击【</w:t>
      </w:r>
      <w:r>
        <w:rPr>
          <w:rFonts w:hint="eastAsia"/>
        </w:rPr>
        <w:t>CA</w:t>
      </w:r>
      <w:r>
        <w:rPr>
          <w:rFonts w:hint="eastAsia"/>
        </w:rPr>
        <w:t>登录】按钮</w:t>
      </w:r>
      <w:r w:rsidRPr="00AF24AF">
        <w:rPr>
          <w:rFonts w:hint="eastAsia"/>
        </w:rPr>
        <w:t>（图</w:t>
      </w:r>
      <w:r>
        <w:rPr>
          <w:rFonts w:hint="eastAsia"/>
        </w:rPr>
        <w:t>A</w:t>
      </w:r>
      <w:r w:rsidR="00185AA5">
        <w:rPr>
          <w:rFonts w:hint="eastAsia"/>
        </w:rPr>
        <w:t>7</w:t>
      </w:r>
      <w:r>
        <w:rPr>
          <w:rFonts w:hint="eastAsia"/>
        </w:rPr>
        <w:t>.2-1</w:t>
      </w:r>
      <w:r w:rsidRPr="00AF24AF">
        <w:rPr>
          <w:rFonts w:hint="eastAsia"/>
        </w:rPr>
        <w:t>：</w:t>
      </w:r>
      <w:r>
        <w:rPr>
          <w:rFonts w:hint="eastAsia"/>
        </w:rPr>
        <w:t>A</w:t>
      </w:r>
      <w:r>
        <w:rPr>
          <w:rFonts w:hint="eastAsia"/>
        </w:rPr>
        <w:t>处），</w:t>
      </w:r>
      <w:r>
        <w:rPr>
          <w:rFonts w:hint="eastAsia"/>
        </w:rPr>
        <w:t>CA</w:t>
      </w:r>
      <w:r>
        <w:rPr>
          <w:rFonts w:hint="eastAsia"/>
        </w:rPr>
        <w:t>信息会显现</w:t>
      </w:r>
    </w:p>
    <w:p w:rsidR="00C13ADF" w:rsidRDefault="00C13ADF" w:rsidP="00C13ADF">
      <w:pPr>
        <w:ind w:left="550"/>
      </w:pPr>
      <w:r>
        <w:rPr>
          <w:rFonts w:hint="eastAsia"/>
        </w:rPr>
        <w:t>出来</w:t>
      </w:r>
      <w:r w:rsidRPr="00AF24AF">
        <w:rPr>
          <w:rFonts w:hint="eastAsia"/>
        </w:rPr>
        <w:t>；</w:t>
      </w:r>
    </w:p>
    <w:p w:rsidR="00B66854" w:rsidRPr="00075457" w:rsidRDefault="00C13ADF" w:rsidP="00185AA5">
      <w:pPr>
        <w:pStyle w:val="ac"/>
        <w:numPr>
          <w:ilvl w:val="0"/>
          <w:numId w:val="23"/>
        </w:numPr>
      </w:pPr>
      <w:r>
        <w:rPr>
          <w:rFonts w:hint="eastAsia"/>
        </w:rPr>
        <w:t>点击【绑定】按钮</w:t>
      </w:r>
      <w:r w:rsidRPr="00AF24AF">
        <w:rPr>
          <w:rFonts w:hint="eastAsia"/>
        </w:rPr>
        <w:t>（图</w:t>
      </w:r>
      <w:r>
        <w:rPr>
          <w:rFonts w:hint="eastAsia"/>
        </w:rPr>
        <w:t>A</w:t>
      </w:r>
      <w:r w:rsidR="00185AA5">
        <w:rPr>
          <w:rFonts w:hint="eastAsia"/>
        </w:rPr>
        <w:t>7</w:t>
      </w:r>
      <w:r>
        <w:rPr>
          <w:rFonts w:hint="eastAsia"/>
        </w:rPr>
        <w:t>.2-1</w:t>
      </w:r>
      <w:r w:rsidRPr="00AF24AF">
        <w:rPr>
          <w:rFonts w:hint="eastAsia"/>
        </w:rPr>
        <w:t>：</w:t>
      </w:r>
      <w:r>
        <w:rPr>
          <w:rFonts w:hint="eastAsia"/>
        </w:rPr>
        <w:t>B</w:t>
      </w:r>
      <w:r>
        <w:rPr>
          <w:rFonts w:hint="eastAsia"/>
        </w:rPr>
        <w:t>处）可绑定此</w:t>
      </w:r>
      <w:r>
        <w:rPr>
          <w:rFonts w:hint="eastAsia"/>
        </w:rPr>
        <w:t>CA</w:t>
      </w:r>
      <w:r>
        <w:rPr>
          <w:rFonts w:hint="eastAsia"/>
        </w:rPr>
        <w:t>；</w:t>
      </w:r>
    </w:p>
    <w:sectPr w:rsidR="00B66854" w:rsidRPr="00075457" w:rsidSect="00C40DB5">
      <w:pgSz w:w="11906" w:h="16838"/>
      <w:pgMar w:top="1474" w:right="1588" w:bottom="147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A8F" w:rsidRDefault="001B1A8F" w:rsidP="00C40DB5">
      <w:pPr>
        <w:spacing w:after="0" w:line="240" w:lineRule="auto"/>
      </w:pPr>
      <w:r>
        <w:separator/>
      </w:r>
    </w:p>
  </w:endnote>
  <w:endnote w:type="continuationSeparator" w:id="1">
    <w:p w:rsidR="001B1A8F" w:rsidRDefault="001B1A8F" w:rsidP="00C40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784904"/>
      <w:docPartObj>
        <w:docPartGallery w:val="Page Numbers (Bottom of Page)"/>
        <w:docPartUnique/>
      </w:docPartObj>
    </w:sdtPr>
    <w:sdtContent>
      <w:p w:rsidR="001F750C" w:rsidRDefault="005B6459" w:rsidP="00B66854">
        <w:pPr>
          <w:pStyle w:val="a4"/>
          <w:jc w:val="center"/>
        </w:pPr>
        <w:r>
          <w:fldChar w:fldCharType="begin"/>
        </w:r>
        <w:r w:rsidR="001F750C">
          <w:instrText>PAGE   \* MERGEFORMAT</w:instrText>
        </w:r>
        <w:r>
          <w:fldChar w:fldCharType="separate"/>
        </w:r>
        <w:r w:rsidR="00323702" w:rsidRPr="00323702">
          <w:rPr>
            <w:noProof/>
            <w:lang w:val="zh-CN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A8F" w:rsidRDefault="001B1A8F" w:rsidP="00C40DB5">
      <w:pPr>
        <w:spacing w:after="0" w:line="240" w:lineRule="auto"/>
      </w:pPr>
      <w:r>
        <w:separator/>
      </w:r>
    </w:p>
  </w:footnote>
  <w:footnote w:type="continuationSeparator" w:id="1">
    <w:p w:rsidR="001B1A8F" w:rsidRDefault="001B1A8F" w:rsidP="00C40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50C" w:rsidRPr="00B66854" w:rsidRDefault="001F750C" w:rsidP="00185AA5">
    <w:pPr>
      <w:pStyle w:val="a3"/>
      <w:pBdr>
        <w:bottom w:val="single" w:sz="6" w:space="0" w:color="auto"/>
      </w:pBdr>
      <w:jc w:val="left"/>
      <w:rPr>
        <w:rFonts w:ascii="微软雅黑" w:eastAsia="微软雅黑" w:hAnsi="微软雅黑"/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7143"/>
    <w:multiLevelType w:val="hybridMultilevel"/>
    <w:tmpl w:val="2384F8F8"/>
    <w:lvl w:ilvl="0" w:tplc="7996CF08">
      <w:start w:val="1"/>
      <w:numFmt w:val="lowerLetter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1">
    <w:nsid w:val="0B614A2D"/>
    <w:multiLevelType w:val="hybridMultilevel"/>
    <w:tmpl w:val="68AAB274"/>
    <w:lvl w:ilvl="0" w:tplc="6E0AF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B609D4"/>
    <w:multiLevelType w:val="multilevel"/>
    <w:tmpl w:val="1E68030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宋体" w:eastAsia="宋体" w:hAnsi="Arial" w:hint="eastAsia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ascii="宋体" w:eastAsia="宋体" w:hAnsi="Arial" w:hint="eastAsia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宋体" w:eastAsia="宋体" w:hAnsi="Arial" w:hint="eastAsia"/>
        <w:b w:val="0"/>
        <w:bCs/>
        <w:i w:val="0"/>
        <w:iCs w:val="0"/>
        <w:sz w:val="28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51" w:hanging="851"/>
      </w:pPr>
      <w:rPr>
        <w:rFonts w:ascii="宋体" w:eastAsia="宋体" w:hAnsi="Arial" w:hint="eastAsia"/>
        <w:b w:val="0"/>
        <w:bCs/>
        <w:i w:val="0"/>
        <w:iCs w:val="0"/>
        <w:sz w:val="28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992" w:hanging="992"/>
      </w:pPr>
      <w:rPr>
        <w:rFonts w:ascii="Arial" w:eastAsia="宋体" w:hAnsi="Arial" w:hint="default"/>
        <w:b/>
        <w:bCs/>
        <w:i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134" w:hanging="1134"/>
      </w:pPr>
      <w:rPr>
        <w:rFonts w:ascii="宋体" w:eastAsia="宋体" w:hAnsi="宋体" w:hint="eastAsia"/>
        <w:b/>
        <w:bCs/>
        <w:i w:val="0"/>
        <w:iCs w:val="0"/>
        <w:sz w:val="21"/>
        <w:szCs w:val="21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">
    <w:nsid w:val="0EA459C6"/>
    <w:multiLevelType w:val="hybridMultilevel"/>
    <w:tmpl w:val="85EC3EB2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11187892"/>
    <w:multiLevelType w:val="hybridMultilevel"/>
    <w:tmpl w:val="58926A8E"/>
    <w:lvl w:ilvl="0" w:tplc="0368EF56">
      <w:start w:val="1"/>
      <w:numFmt w:val="lowerLetter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5">
    <w:nsid w:val="140A7807"/>
    <w:multiLevelType w:val="hybridMultilevel"/>
    <w:tmpl w:val="DB82C8C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17A01B50"/>
    <w:multiLevelType w:val="hybridMultilevel"/>
    <w:tmpl w:val="588439BA"/>
    <w:lvl w:ilvl="0" w:tplc="0BAC1606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7">
    <w:nsid w:val="1918599E"/>
    <w:multiLevelType w:val="hybridMultilevel"/>
    <w:tmpl w:val="C1265642"/>
    <w:lvl w:ilvl="0" w:tplc="138431D8">
      <w:start w:val="1"/>
      <w:numFmt w:val="low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C343F30"/>
    <w:multiLevelType w:val="hybridMultilevel"/>
    <w:tmpl w:val="5A3659DC"/>
    <w:lvl w:ilvl="0" w:tplc="4ACA87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1CB73DE7"/>
    <w:multiLevelType w:val="hybridMultilevel"/>
    <w:tmpl w:val="2D88358C"/>
    <w:lvl w:ilvl="0" w:tplc="6F8CAA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0D508FF"/>
    <w:multiLevelType w:val="hybridMultilevel"/>
    <w:tmpl w:val="136C991C"/>
    <w:lvl w:ilvl="0" w:tplc="63B4658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91C1BB1"/>
    <w:multiLevelType w:val="hybridMultilevel"/>
    <w:tmpl w:val="0798C994"/>
    <w:lvl w:ilvl="0" w:tplc="F7C85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9750C36"/>
    <w:multiLevelType w:val="hybridMultilevel"/>
    <w:tmpl w:val="8514D6DE"/>
    <w:lvl w:ilvl="0" w:tplc="41640B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3C2C1FAE"/>
    <w:multiLevelType w:val="hybridMultilevel"/>
    <w:tmpl w:val="C7242564"/>
    <w:lvl w:ilvl="0" w:tplc="BA3AE1DE">
      <w:start w:val="1"/>
      <w:numFmt w:val="lowerLetter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14">
    <w:nsid w:val="3C781A73"/>
    <w:multiLevelType w:val="hybridMultilevel"/>
    <w:tmpl w:val="3F6808D0"/>
    <w:lvl w:ilvl="0" w:tplc="D592BC32">
      <w:start w:val="1"/>
      <w:numFmt w:val="lowerLetter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15">
    <w:nsid w:val="41162EE3"/>
    <w:multiLevelType w:val="hybridMultilevel"/>
    <w:tmpl w:val="3114427C"/>
    <w:lvl w:ilvl="0" w:tplc="A1A8406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5A20CA6"/>
    <w:multiLevelType w:val="multilevel"/>
    <w:tmpl w:val="361E933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142" w:firstLine="0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7">
    <w:nsid w:val="4CE06B4B"/>
    <w:multiLevelType w:val="hybridMultilevel"/>
    <w:tmpl w:val="136C991C"/>
    <w:lvl w:ilvl="0" w:tplc="63B4658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10F761F"/>
    <w:multiLevelType w:val="hybridMultilevel"/>
    <w:tmpl w:val="0AD29170"/>
    <w:lvl w:ilvl="0" w:tplc="E92AB8B2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9">
    <w:nsid w:val="555A308D"/>
    <w:multiLevelType w:val="hybridMultilevel"/>
    <w:tmpl w:val="DEEEE2EE"/>
    <w:lvl w:ilvl="0" w:tplc="7A104246">
      <w:start w:val="1"/>
      <w:numFmt w:val="lowerLetter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20">
    <w:nsid w:val="57965A6B"/>
    <w:multiLevelType w:val="hybridMultilevel"/>
    <w:tmpl w:val="AB3A4356"/>
    <w:lvl w:ilvl="0" w:tplc="138431D8">
      <w:start w:val="1"/>
      <w:numFmt w:val="low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8812121"/>
    <w:multiLevelType w:val="hybridMultilevel"/>
    <w:tmpl w:val="3CC6E1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E842C70"/>
    <w:multiLevelType w:val="hybridMultilevel"/>
    <w:tmpl w:val="9CB68A88"/>
    <w:lvl w:ilvl="0" w:tplc="66508046">
      <w:start w:val="1"/>
      <w:numFmt w:val="decimal"/>
      <w:lvlText w:val="%1、"/>
      <w:lvlJc w:val="left"/>
      <w:pPr>
        <w:ind w:left="1084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9" w:hanging="420"/>
      </w:pPr>
    </w:lvl>
    <w:lvl w:ilvl="2" w:tplc="0409001B" w:tentative="1">
      <w:start w:val="1"/>
      <w:numFmt w:val="lowerRoman"/>
      <w:lvlText w:val="%3."/>
      <w:lvlJc w:val="right"/>
      <w:pPr>
        <w:ind w:left="1819" w:hanging="420"/>
      </w:pPr>
    </w:lvl>
    <w:lvl w:ilvl="3" w:tplc="0409000F" w:tentative="1">
      <w:start w:val="1"/>
      <w:numFmt w:val="decimal"/>
      <w:lvlText w:val="%4."/>
      <w:lvlJc w:val="left"/>
      <w:pPr>
        <w:ind w:left="2239" w:hanging="420"/>
      </w:pPr>
    </w:lvl>
    <w:lvl w:ilvl="4" w:tplc="04090019" w:tentative="1">
      <w:start w:val="1"/>
      <w:numFmt w:val="lowerLetter"/>
      <w:lvlText w:val="%5)"/>
      <w:lvlJc w:val="left"/>
      <w:pPr>
        <w:ind w:left="2659" w:hanging="420"/>
      </w:pPr>
    </w:lvl>
    <w:lvl w:ilvl="5" w:tplc="0409001B" w:tentative="1">
      <w:start w:val="1"/>
      <w:numFmt w:val="lowerRoman"/>
      <w:lvlText w:val="%6."/>
      <w:lvlJc w:val="right"/>
      <w:pPr>
        <w:ind w:left="3079" w:hanging="420"/>
      </w:pPr>
    </w:lvl>
    <w:lvl w:ilvl="6" w:tplc="0409000F" w:tentative="1">
      <w:start w:val="1"/>
      <w:numFmt w:val="decimal"/>
      <w:lvlText w:val="%7."/>
      <w:lvlJc w:val="left"/>
      <w:pPr>
        <w:ind w:left="3499" w:hanging="420"/>
      </w:pPr>
    </w:lvl>
    <w:lvl w:ilvl="7" w:tplc="04090019" w:tentative="1">
      <w:start w:val="1"/>
      <w:numFmt w:val="lowerLetter"/>
      <w:lvlText w:val="%8)"/>
      <w:lvlJc w:val="left"/>
      <w:pPr>
        <w:ind w:left="3919" w:hanging="420"/>
      </w:pPr>
    </w:lvl>
    <w:lvl w:ilvl="8" w:tplc="0409001B" w:tentative="1">
      <w:start w:val="1"/>
      <w:numFmt w:val="lowerRoman"/>
      <w:lvlText w:val="%9."/>
      <w:lvlJc w:val="right"/>
      <w:pPr>
        <w:ind w:left="4339" w:hanging="420"/>
      </w:pPr>
    </w:lvl>
  </w:abstractNum>
  <w:abstractNum w:abstractNumId="23">
    <w:nsid w:val="5FB14928"/>
    <w:multiLevelType w:val="hybridMultilevel"/>
    <w:tmpl w:val="849AA664"/>
    <w:lvl w:ilvl="0" w:tplc="6088B6E2">
      <w:start w:val="1"/>
      <w:numFmt w:val="low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37696B"/>
    <w:multiLevelType w:val="hybridMultilevel"/>
    <w:tmpl w:val="B9349340"/>
    <w:lvl w:ilvl="0" w:tplc="52DACE58">
      <w:start w:val="1"/>
      <w:numFmt w:val="decimal"/>
      <w:lvlText w:val="%1."/>
      <w:lvlJc w:val="left"/>
      <w:pPr>
        <w:ind w:left="9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5">
    <w:nsid w:val="648A4787"/>
    <w:multiLevelType w:val="hybridMultilevel"/>
    <w:tmpl w:val="4DA2D8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50C42FD"/>
    <w:multiLevelType w:val="hybridMultilevel"/>
    <w:tmpl w:val="F10861E2"/>
    <w:lvl w:ilvl="0" w:tplc="7AA0A978">
      <w:start w:val="1"/>
      <w:numFmt w:val="lowerLetter"/>
      <w:lvlText w:val="%1."/>
      <w:lvlJc w:val="left"/>
      <w:pPr>
        <w:ind w:left="9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27">
    <w:nsid w:val="690E7C34"/>
    <w:multiLevelType w:val="hybridMultilevel"/>
    <w:tmpl w:val="CAE8C984"/>
    <w:lvl w:ilvl="0" w:tplc="97C84B9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D8D1A01"/>
    <w:multiLevelType w:val="hybridMultilevel"/>
    <w:tmpl w:val="920EC70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9">
    <w:nsid w:val="6FE626BC"/>
    <w:multiLevelType w:val="hybridMultilevel"/>
    <w:tmpl w:val="9E6E6648"/>
    <w:lvl w:ilvl="0" w:tplc="12DAA6BA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3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428E6"/>
    <w:multiLevelType w:val="hybridMultilevel"/>
    <w:tmpl w:val="BCD83BE8"/>
    <w:lvl w:ilvl="0" w:tplc="AE884A5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F8E4EE1"/>
    <w:multiLevelType w:val="hybridMultilevel"/>
    <w:tmpl w:val="C5AC0E30"/>
    <w:lvl w:ilvl="0" w:tplc="F1027A72">
      <w:start w:val="4"/>
      <w:numFmt w:val="upperLetter"/>
      <w:lvlText w:val="%1—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num w:numId="1">
    <w:abstractNumId w:val="30"/>
  </w:num>
  <w:num w:numId="2">
    <w:abstractNumId w:val="16"/>
  </w:num>
  <w:num w:numId="3">
    <w:abstractNumId w:val="2"/>
  </w:num>
  <w:num w:numId="4">
    <w:abstractNumId w:val="28"/>
  </w:num>
  <w:num w:numId="5">
    <w:abstractNumId w:val="18"/>
  </w:num>
  <w:num w:numId="6">
    <w:abstractNumId w:val="24"/>
  </w:num>
  <w:num w:numId="7">
    <w:abstractNumId w:val="32"/>
  </w:num>
  <w:num w:numId="8">
    <w:abstractNumId w:val="12"/>
  </w:num>
  <w:num w:numId="9">
    <w:abstractNumId w:val="8"/>
  </w:num>
  <w:num w:numId="10">
    <w:abstractNumId w:val="5"/>
  </w:num>
  <w:num w:numId="11">
    <w:abstractNumId w:val="3"/>
  </w:num>
  <w:num w:numId="12">
    <w:abstractNumId w:val="23"/>
  </w:num>
  <w:num w:numId="13">
    <w:abstractNumId w:val="7"/>
  </w:num>
  <w:num w:numId="14">
    <w:abstractNumId w:val="20"/>
  </w:num>
  <w:num w:numId="15">
    <w:abstractNumId w:val="27"/>
  </w:num>
  <w:num w:numId="16">
    <w:abstractNumId w:val="6"/>
  </w:num>
  <w:num w:numId="17">
    <w:abstractNumId w:val="29"/>
  </w:num>
  <w:num w:numId="18">
    <w:abstractNumId w:val="25"/>
  </w:num>
  <w:num w:numId="19">
    <w:abstractNumId w:val="21"/>
  </w:num>
  <w:num w:numId="20">
    <w:abstractNumId w:val="4"/>
  </w:num>
  <w:num w:numId="21">
    <w:abstractNumId w:val="19"/>
  </w:num>
  <w:num w:numId="22">
    <w:abstractNumId w:val="13"/>
  </w:num>
  <w:num w:numId="23">
    <w:abstractNumId w:val="26"/>
  </w:num>
  <w:num w:numId="24">
    <w:abstractNumId w:val="0"/>
  </w:num>
  <w:num w:numId="25">
    <w:abstractNumId w:val="14"/>
  </w:num>
  <w:num w:numId="26">
    <w:abstractNumId w:val="11"/>
  </w:num>
  <w:num w:numId="27">
    <w:abstractNumId w:val="31"/>
  </w:num>
  <w:num w:numId="28">
    <w:abstractNumId w:val="17"/>
  </w:num>
  <w:num w:numId="29">
    <w:abstractNumId w:val="10"/>
  </w:num>
  <w:num w:numId="30">
    <w:abstractNumId w:val="1"/>
  </w:num>
  <w:num w:numId="31">
    <w:abstractNumId w:val="22"/>
  </w:num>
  <w:num w:numId="32">
    <w:abstractNumId w:val="15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6854"/>
    <w:rsid w:val="00000018"/>
    <w:rsid w:val="000015C7"/>
    <w:rsid w:val="0000163B"/>
    <w:rsid w:val="000246D0"/>
    <w:rsid w:val="0002511B"/>
    <w:rsid w:val="00033CA1"/>
    <w:rsid w:val="000537FE"/>
    <w:rsid w:val="000633A1"/>
    <w:rsid w:val="0006437E"/>
    <w:rsid w:val="00075457"/>
    <w:rsid w:val="000917F4"/>
    <w:rsid w:val="0009596A"/>
    <w:rsid w:val="000966E2"/>
    <w:rsid w:val="000A069F"/>
    <w:rsid w:val="000A08B4"/>
    <w:rsid w:val="000A18E2"/>
    <w:rsid w:val="000A3B21"/>
    <w:rsid w:val="000A6102"/>
    <w:rsid w:val="000B3D45"/>
    <w:rsid w:val="000D24E1"/>
    <w:rsid w:val="000E76C9"/>
    <w:rsid w:val="000F2209"/>
    <w:rsid w:val="001004AC"/>
    <w:rsid w:val="001108BA"/>
    <w:rsid w:val="001302BB"/>
    <w:rsid w:val="0013134B"/>
    <w:rsid w:val="00132407"/>
    <w:rsid w:val="001326B4"/>
    <w:rsid w:val="00136662"/>
    <w:rsid w:val="00137D25"/>
    <w:rsid w:val="00142A7B"/>
    <w:rsid w:val="0016600C"/>
    <w:rsid w:val="00170C6C"/>
    <w:rsid w:val="0017642C"/>
    <w:rsid w:val="00185AA5"/>
    <w:rsid w:val="00185E60"/>
    <w:rsid w:val="001A3F2F"/>
    <w:rsid w:val="001A68CB"/>
    <w:rsid w:val="001B1A8F"/>
    <w:rsid w:val="001B1E4F"/>
    <w:rsid w:val="001B59E4"/>
    <w:rsid w:val="001D2DA6"/>
    <w:rsid w:val="001E0442"/>
    <w:rsid w:val="001E4880"/>
    <w:rsid w:val="001E624B"/>
    <w:rsid w:val="001F750C"/>
    <w:rsid w:val="00203C5F"/>
    <w:rsid w:val="00205025"/>
    <w:rsid w:val="00207197"/>
    <w:rsid w:val="00217EDF"/>
    <w:rsid w:val="00230AF9"/>
    <w:rsid w:val="002328EF"/>
    <w:rsid w:val="00232B92"/>
    <w:rsid w:val="00241126"/>
    <w:rsid w:val="00251358"/>
    <w:rsid w:val="00252307"/>
    <w:rsid w:val="00280405"/>
    <w:rsid w:val="00294E37"/>
    <w:rsid w:val="002A4E49"/>
    <w:rsid w:val="002C124C"/>
    <w:rsid w:val="002C6E47"/>
    <w:rsid w:val="002D0024"/>
    <w:rsid w:val="00304FA1"/>
    <w:rsid w:val="00311C38"/>
    <w:rsid w:val="00323702"/>
    <w:rsid w:val="003259AC"/>
    <w:rsid w:val="00332A37"/>
    <w:rsid w:val="00342D09"/>
    <w:rsid w:val="00351FAE"/>
    <w:rsid w:val="0035230F"/>
    <w:rsid w:val="003551B9"/>
    <w:rsid w:val="0036173F"/>
    <w:rsid w:val="00364EC9"/>
    <w:rsid w:val="00371B80"/>
    <w:rsid w:val="003739F3"/>
    <w:rsid w:val="003A34A9"/>
    <w:rsid w:val="003A3F9C"/>
    <w:rsid w:val="003A7982"/>
    <w:rsid w:val="003B4D1C"/>
    <w:rsid w:val="003C03A4"/>
    <w:rsid w:val="003C44A9"/>
    <w:rsid w:val="003E18A8"/>
    <w:rsid w:val="003E640C"/>
    <w:rsid w:val="003F1D82"/>
    <w:rsid w:val="003F1D9A"/>
    <w:rsid w:val="00412194"/>
    <w:rsid w:val="004127C3"/>
    <w:rsid w:val="004346BA"/>
    <w:rsid w:val="00454E57"/>
    <w:rsid w:val="0046334F"/>
    <w:rsid w:val="0047248B"/>
    <w:rsid w:val="00472FC7"/>
    <w:rsid w:val="00480318"/>
    <w:rsid w:val="0048389D"/>
    <w:rsid w:val="00483CBA"/>
    <w:rsid w:val="00497C80"/>
    <w:rsid w:val="004A608F"/>
    <w:rsid w:val="004D3E11"/>
    <w:rsid w:val="004E16BA"/>
    <w:rsid w:val="004E38A5"/>
    <w:rsid w:val="004F6C2A"/>
    <w:rsid w:val="005025E1"/>
    <w:rsid w:val="005227DE"/>
    <w:rsid w:val="00527DBC"/>
    <w:rsid w:val="00531EC0"/>
    <w:rsid w:val="005429C5"/>
    <w:rsid w:val="0054393D"/>
    <w:rsid w:val="00550295"/>
    <w:rsid w:val="00560C94"/>
    <w:rsid w:val="005652E3"/>
    <w:rsid w:val="005721C9"/>
    <w:rsid w:val="005737A7"/>
    <w:rsid w:val="005A566A"/>
    <w:rsid w:val="005B0074"/>
    <w:rsid w:val="005B6459"/>
    <w:rsid w:val="005C74C4"/>
    <w:rsid w:val="005E636C"/>
    <w:rsid w:val="005F0387"/>
    <w:rsid w:val="005F6FF1"/>
    <w:rsid w:val="006008EF"/>
    <w:rsid w:val="006116C2"/>
    <w:rsid w:val="00611E3C"/>
    <w:rsid w:val="00613959"/>
    <w:rsid w:val="006151AD"/>
    <w:rsid w:val="006156EB"/>
    <w:rsid w:val="00623D17"/>
    <w:rsid w:val="0062562D"/>
    <w:rsid w:val="006350D6"/>
    <w:rsid w:val="0063542B"/>
    <w:rsid w:val="0063733F"/>
    <w:rsid w:val="00644D3C"/>
    <w:rsid w:val="006501FB"/>
    <w:rsid w:val="006665D3"/>
    <w:rsid w:val="006871D1"/>
    <w:rsid w:val="00696A4C"/>
    <w:rsid w:val="006A0651"/>
    <w:rsid w:val="006B3066"/>
    <w:rsid w:val="006C4D3A"/>
    <w:rsid w:val="006E00FE"/>
    <w:rsid w:val="006E614B"/>
    <w:rsid w:val="006E67A2"/>
    <w:rsid w:val="006F1987"/>
    <w:rsid w:val="006F533F"/>
    <w:rsid w:val="006F70E6"/>
    <w:rsid w:val="00705641"/>
    <w:rsid w:val="0071668C"/>
    <w:rsid w:val="00723E6B"/>
    <w:rsid w:val="00734A0E"/>
    <w:rsid w:val="00736E88"/>
    <w:rsid w:val="00741A8D"/>
    <w:rsid w:val="00766B38"/>
    <w:rsid w:val="007704AD"/>
    <w:rsid w:val="007A69D9"/>
    <w:rsid w:val="007C1695"/>
    <w:rsid w:val="007C2214"/>
    <w:rsid w:val="007C5C31"/>
    <w:rsid w:val="007D0FAE"/>
    <w:rsid w:val="007E0607"/>
    <w:rsid w:val="007E2044"/>
    <w:rsid w:val="007E2B7F"/>
    <w:rsid w:val="007E2D2D"/>
    <w:rsid w:val="007E4522"/>
    <w:rsid w:val="007E5D2B"/>
    <w:rsid w:val="007E7921"/>
    <w:rsid w:val="007E792F"/>
    <w:rsid w:val="00803398"/>
    <w:rsid w:val="008512A1"/>
    <w:rsid w:val="00853C66"/>
    <w:rsid w:val="0087266F"/>
    <w:rsid w:val="00877B40"/>
    <w:rsid w:val="0088345A"/>
    <w:rsid w:val="00884AE6"/>
    <w:rsid w:val="00885330"/>
    <w:rsid w:val="008A3DFB"/>
    <w:rsid w:val="008A57CD"/>
    <w:rsid w:val="008B27A3"/>
    <w:rsid w:val="008B2BB3"/>
    <w:rsid w:val="008B379C"/>
    <w:rsid w:val="008C2FE6"/>
    <w:rsid w:val="008D3A0D"/>
    <w:rsid w:val="008E5BD4"/>
    <w:rsid w:val="008F0A1B"/>
    <w:rsid w:val="008F5282"/>
    <w:rsid w:val="00902C13"/>
    <w:rsid w:val="00903033"/>
    <w:rsid w:val="00907BA9"/>
    <w:rsid w:val="009315F6"/>
    <w:rsid w:val="00947833"/>
    <w:rsid w:val="00951B07"/>
    <w:rsid w:val="009601AA"/>
    <w:rsid w:val="00971093"/>
    <w:rsid w:val="00987526"/>
    <w:rsid w:val="009930EC"/>
    <w:rsid w:val="00995D66"/>
    <w:rsid w:val="009A1EC1"/>
    <w:rsid w:val="009B13C1"/>
    <w:rsid w:val="009D56FD"/>
    <w:rsid w:val="009E3BB8"/>
    <w:rsid w:val="009E7EC1"/>
    <w:rsid w:val="009F56B6"/>
    <w:rsid w:val="00A052B9"/>
    <w:rsid w:val="00A4191F"/>
    <w:rsid w:val="00A46D5E"/>
    <w:rsid w:val="00A51108"/>
    <w:rsid w:val="00A5558D"/>
    <w:rsid w:val="00A82659"/>
    <w:rsid w:val="00A84B17"/>
    <w:rsid w:val="00A97D44"/>
    <w:rsid w:val="00AB1FF7"/>
    <w:rsid w:val="00AC70D3"/>
    <w:rsid w:val="00AE0CA8"/>
    <w:rsid w:val="00AF306C"/>
    <w:rsid w:val="00AF3DA7"/>
    <w:rsid w:val="00AF714B"/>
    <w:rsid w:val="00B03614"/>
    <w:rsid w:val="00B10623"/>
    <w:rsid w:val="00B15970"/>
    <w:rsid w:val="00B218F8"/>
    <w:rsid w:val="00B3783F"/>
    <w:rsid w:val="00B404F7"/>
    <w:rsid w:val="00B44D15"/>
    <w:rsid w:val="00B66854"/>
    <w:rsid w:val="00B90390"/>
    <w:rsid w:val="00BB2530"/>
    <w:rsid w:val="00BC5B35"/>
    <w:rsid w:val="00BD34BF"/>
    <w:rsid w:val="00BE618D"/>
    <w:rsid w:val="00C07363"/>
    <w:rsid w:val="00C1210B"/>
    <w:rsid w:val="00C13ADF"/>
    <w:rsid w:val="00C20D94"/>
    <w:rsid w:val="00C300AE"/>
    <w:rsid w:val="00C35A51"/>
    <w:rsid w:val="00C40DB5"/>
    <w:rsid w:val="00C4273D"/>
    <w:rsid w:val="00C53785"/>
    <w:rsid w:val="00C6010B"/>
    <w:rsid w:val="00C718A4"/>
    <w:rsid w:val="00C95D6C"/>
    <w:rsid w:val="00CA2540"/>
    <w:rsid w:val="00CB7E24"/>
    <w:rsid w:val="00CC7242"/>
    <w:rsid w:val="00CD4E34"/>
    <w:rsid w:val="00CE599C"/>
    <w:rsid w:val="00CF0752"/>
    <w:rsid w:val="00CF1C55"/>
    <w:rsid w:val="00CF2B73"/>
    <w:rsid w:val="00CF482F"/>
    <w:rsid w:val="00D10210"/>
    <w:rsid w:val="00D30E72"/>
    <w:rsid w:val="00D33CFF"/>
    <w:rsid w:val="00D36768"/>
    <w:rsid w:val="00D421DF"/>
    <w:rsid w:val="00D67548"/>
    <w:rsid w:val="00D80D54"/>
    <w:rsid w:val="00D92BA5"/>
    <w:rsid w:val="00D969A0"/>
    <w:rsid w:val="00DA1CA3"/>
    <w:rsid w:val="00DA3307"/>
    <w:rsid w:val="00DA5EE1"/>
    <w:rsid w:val="00DA6869"/>
    <w:rsid w:val="00DC2EA2"/>
    <w:rsid w:val="00DC43C3"/>
    <w:rsid w:val="00DD6B4D"/>
    <w:rsid w:val="00DD748B"/>
    <w:rsid w:val="00DD79FF"/>
    <w:rsid w:val="00E10C2D"/>
    <w:rsid w:val="00E16EC7"/>
    <w:rsid w:val="00E276C6"/>
    <w:rsid w:val="00E30752"/>
    <w:rsid w:val="00E41C01"/>
    <w:rsid w:val="00E4580C"/>
    <w:rsid w:val="00E661AC"/>
    <w:rsid w:val="00E665EB"/>
    <w:rsid w:val="00E70310"/>
    <w:rsid w:val="00E751CC"/>
    <w:rsid w:val="00E806FB"/>
    <w:rsid w:val="00E90C6F"/>
    <w:rsid w:val="00EA0822"/>
    <w:rsid w:val="00EB7008"/>
    <w:rsid w:val="00EC2F8E"/>
    <w:rsid w:val="00EC448B"/>
    <w:rsid w:val="00EE0B49"/>
    <w:rsid w:val="00EF338A"/>
    <w:rsid w:val="00EF3CC7"/>
    <w:rsid w:val="00F02674"/>
    <w:rsid w:val="00F3295D"/>
    <w:rsid w:val="00F3506E"/>
    <w:rsid w:val="00F40F7B"/>
    <w:rsid w:val="00F43995"/>
    <w:rsid w:val="00F74BDA"/>
    <w:rsid w:val="00F80FD6"/>
    <w:rsid w:val="00F82CD5"/>
    <w:rsid w:val="00F840F8"/>
    <w:rsid w:val="00F9440D"/>
    <w:rsid w:val="00F961F5"/>
    <w:rsid w:val="00FA2C77"/>
    <w:rsid w:val="00FC79A8"/>
    <w:rsid w:val="00FE0F93"/>
    <w:rsid w:val="00FE11F3"/>
    <w:rsid w:val="00FF430A"/>
    <w:rsid w:val="00FF5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959"/>
  </w:style>
  <w:style w:type="paragraph" w:styleId="1">
    <w:name w:val="heading 1"/>
    <w:basedOn w:val="a"/>
    <w:next w:val="a"/>
    <w:link w:val="1Char"/>
    <w:qFormat/>
    <w:rsid w:val="00B66854"/>
    <w:pPr>
      <w:keepNext/>
      <w:keepLines/>
      <w:spacing w:beforeLines="150" w:afterLines="50" w:line="360" w:lineRule="auto"/>
      <w:outlineLvl w:val="0"/>
    </w:pPr>
    <w:rPr>
      <w:rFonts w:asciiTheme="majorHAnsi" w:eastAsia="微软雅黑" w:hAnsiTheme="majorHAnsi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Char"/>
    <w:unhideWhenUsed/>
    <w:qFormat/>
    <w:rsid w:val="00B66854"/>
    <w:pPr>
      <w:keepNext/>
      <w:keepLines/>
      <w:spacing w:beforeLines="100" w:afterLines="50" w:line="360" w:lineRule="auto"/>
      <w:outlineLvl w:val="1"/>
    </w:pPr>
    <w:rPr>
      <w:rFonts w:asciiTheme="majorHAnsi" w:eastAsia="微软雅黑" w:hAnsiTheme="majorHAnsi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Char"/>
    <w:unhideWhenUsed/>
    <w:qFormat/>
    <w:rsid w:val="00613959"/>
    <w:pPr>
      <w:keepNext/>
      <w:keepLines/>
      <w:spacing w:beforeLines="100" w:after="0" w:line="360" w:lineRule="auto"/>
      <w:outlineLvl w:val="2"/>
    </w:pPr>
    <w:rPr>
      <w:rFonts w:asciiTheme="majorHAnsi" w:eastAsia="微软雅黑" w:hAnsiTheme="majorHAnsi" w:cstheme="majorBidi"/>
      <w:b/>
      <w:bCs/>
      <w:sz w:val="32"/>
    </w:rPr>
  </w:style>
  <w:style w:type="paragraph" w:styleId="4">
    <w:name w:val="heading 4"/>
    <w:basedOn w:val="a"/>
    <w:next w:val="a"/>
    <w:link w:val="4Char"/>
    <w:unhideWhenUsed/>
    <w:qFormat/>
    <w:rsid w:val="00613959"/>
    <w:pPr>
      <w:keepNext/>
      <w:keepLines/>
      <w:spacing w:beforeLines="50" w:after="0" w:line="360" w:lineRule="auto"/>
      <w:outlineLvl w:val="3"/>
    </w:pPr>
    <w:rPr>
      <w:rFonts w:asciiTheme="majorHAnsi" w:eastAsia="微软雅黑" w:hAnsiTheme="majorHAnsi" w:cstheme="majorBidi"/>
      <w:b/>
      <w:bCs/>
      <w:iCs/>
      <w:sz w:val="30"/>
    </w:rPr>
  </w:style>
  <w:style w:type="paragraph" w:styleId="5">
    <w:name w:val="heading 5"/>
    <w:basedOn w:val="a"/>
    <w:next w:val="a"/>
    <w:link w:val="5Char"/>
    <w:unhideWhenUsed/>
    <w:qFormat/>
    <w:rsid w:val="00FF430A"/>
    <w:pPr>
      <w:keepNext/>
      <w:keepLines/>
      <w:spacing w:beforeLines="50" w:after="0" w:line="240" w:lineRule="auto"/>
      <w:outlineLvl w:val="4"/>
    </w:pPr>
    <w:rPr>
      <w:rFonts w:asciiTheme="majorHAnsi" w:eastAsia="微软雅黑" w:hAnsiTheme="majorHAnsi" w:cstheme="majorBidi"/>
      <w:b/>
      <w:sz w:val="28"/>
    </w:rPr>
  </w:style>
  <w:style w:type="paragraph" w:styleId="6">
    <w:name w:val="heading 6"/>
    <w:basedOn w:val="a"/>
    <w:next w:val="a"/>
    <w:link w:val="6Char"/>
    <w:unhideWhenUsed/>
    <w:qFormat/>
    <w:rsid w:val="00FF430A"/>
    <w:pPr>
      <w:keepNext/>
      <w:keepLines/>
      <w:spacing w:beforeLines="50" w:after="0" w:line="240" w:lineRule="auto"/>
      <w:outlineLvl w:val="5"/>
    </w:pPr>
    <w:rPr>
      <w:rFonts w:asciiTheme="majorHAnsi" w:eastAsia="微软雅黑" w:hAnsiTheme="majorHAnsi" w:cstheme="majorBidi"/>
      <w:b/>
      <w:iCs/>
      <w:sz w:val="24"/>
    </w:rPr>
  </w:style>
  <w:style w:type="paragraph" w:styleId="7">
    <w:name w:val="heading 7"/>
    <w:basedOn w:val="a"/>
    <w:next w:val="a"/>
    <w:link w:val="7Char"/>
    <w:unhideWhenUsed/>
    <w:qFormat/>
    <w:rsid w:val="00FF430A"/>
    <w:pPr>
      <w:keepNext/>
      <w:keepLines/>
      <w:spacing w:beforeLines="50" w:after="0" w:line="360" w:lineRule="auto"/>
      <w:outlineLvl w:val="6"/>
    </w:pPr>
    <w:rPr>
      <w:rFonts w:asciiTheme="majorHAnsi" w:eastAsia="微软雅黑" w:hAnsiTheme="majorHAnsi" w:cstheme="majorBidi"/>
      <w:b/>
      <w:iCs/>
      <w:sz w:val="21"/>
    </w:rPr>
  </w:style>
  <w:style w:type="paragraph" w:styleId="8">
    <w:name w:val="heading 8"/>
    <w:basedOn w:val="a"/>
    <w:next w:val="a"/>
    <w:link w:val="8Char"/>
    <w:uiPriority w:val="9"/>
    <w:unhideWhenUsed/>
    <w:rsid w:val="00FF430A"/>
    <w:pPr>
      <w:keepNext/>
      <w:keepLines/>
      <w:spacing w:beforeLines="50" w:after="0" w:line="360" w:lineRule="auto"/>
      <w:outlineLvl w:val="7"/>
    </w:pPr>
    <w:rPr>
      <w:rFonts w:asciiTheme="majorHAnsi" w:eastAsia="微软雅黑" w:hAnsiTheme="majorHAnsi" w:cstheme="majorBidi"/>
      <w:b/>
      <w:i/>
      <w:sz w:val="21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1395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0D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0D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0DB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0D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0D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0DB5"/>
    <w:rPr>
      <w:sz w:val="18"/>
      <w:szCs w:val="18"/>
    </w:rPr>
  </w:style>
  <w:style w:type="character" w:customStyle="1" w:styleId="1Char">
    <w:name w:val="标题 1 Char"/>
    <w:basedOn w:val="a0"/>
    <w:link w:val="1"/>
    <w:rsid w:val="00B66854"/>
    <w:rPr>
      <w:rFonts w:asciiTheme="majorHAnsi" w:eastAsia="微软雅黑" w:hAnsiTheme="majorHAnsi" w:cstheme="majorBidi"/>
      <w:b/>
      <w:bCs/>
      <w:sz w:val="32"/>
      <w:szCs w:val="28"/>
    </w:rPr>
  </w:style>
  <w:style w:type="character" w:customStyle="1" w:styleId="2Char">
    <w:name w:val="标题 2 Char"/>
    <w:basedOn w:val="a0"/>
    <w:link w:val="2"/>
    <w:rsid w:val="00B66854"/>
    <w:rPr>
      <w:rFonts w:asciiTheme="majorHAnsi" w:eastAsia="微软雅黑" w:hAnsiTheme="majorHAnsi" w:cstheme="majorBidi"/>
      <w:b/>
      <w:bCs/>
      <w:sz w:val="32"/>
      <w:szCs w:val="26"/>
    </w:rPr>
  </w:style>
  <w:style w:type="character" w:customStyle="1" w:styleId="3Char">
    <w:name w:val="标题 3 Char"/>
    <w:basedOn w:val="a0"/>
    <w:link w:val="3"/>
    <w:uiPriority w:val="9"/>
    <w:rsid w:val="00613959"/>
    <w:rPr>
      <w:rFonts w:asciiTheme="majorHAnsi" w:eastAsia="微软雅黑" w:hAnsiTheme="majorHAnsi" w:cstheme="majorBidi"/>
      <w:b/>
      <w:bCs/>
      <w:sz w:val="32"/>
    </w:rPr>
  </w:style>
  <w:style w:type="character" w:customStyle="1" w:styleId="4Char">
    <w:name w:val="标题 4 Char"/>
    <w:basedOn w:val="a0"/>
    <w:link w:val="4"/>
    <w:uiPriority w:val="9"/>
    <w:rsid w:val="00613959"/>
    <w:rPr>
      <w:rFonts w:asciiTheme="majorHAnsi" w:eastAsia="微软雅黑" w:hAnsiTheme="majorHAnsi" w:cstheme="majorBidi"/>
      <w:b/>
      <w:bCs/>
      <w:iCs/>
      <w:sz w:val="30"/>
    </w:rPr>
  </w:style>
  <w:style w:type="character" w:customStyle="1" w:styleId="5Char">
    <w:name w:val="标题 5 Char"/>
    <w:basedOn w:val="a0"/>
    <w:link w:val="5"/>
    <w:uiPriority w:val="9"/>
    <w:rsid w:val="00FF430A"/>
    <w:rPr>
      <w:rFonts w:asciiTheme="majorHAnsi" w:eastAsia="微软雅黑" w:hAnsiTheme="majorHAnsi" w:cstheme="majorBidi"/>
      <w:b/>
      <w:sz w:val="28"/>
    </w:rPr>
  </w:style>
  <w:style w:type="character" w:customStyle="1" w:styleId="6Char">
    <w:name w:val="标题 6 Char"/>
    <w:basedOn w:val="a0"/>
    <w:link w:val="6"/>
    <w:uiPriority w:val="9"/>
    <w:rsid w:val="00FF430A"/>
    <w:rPr>
      <w:rFonts w:asciiTheme="majorHAnsi" w:eastAsia="微软雅黑" w:hAnsiTheme="majorHAnsi" w:cstheme="majorBidi"/>
      <w:b/>
      <w:iCs/>
      <w:sz w:val="24"/>
    </w:rPr>
  </w:style>
  <w:style w:type="character" w:customStyle="1" w:styleId="7Char">
    <w:name w:val="标题 7 Char"/>
    <w:basedOn w:val="a0"/>
    <w:link w:val="7"/>
    <w:uiPriority w:val="9"/>
    <w:rsid w:val="00FF430A"/>
    <w:rPr>
      <w:rFonts w:asciiTheme="majorHAnsi" w:eastAsia="微软雅黑" w:hAnsiTheme="majorHAnsi" w:cstheme="majorBidi"/>
      <w:b/>
      <w:iCs/>
      <w:sz w:val="21"/>
    </w:rPr>
  </w:style>
  <w:style w:type="character" w:customStyle="1" w:styleId="8Char">
    <w:name w:val="标题 8 Char"/>
    <w:basedOn w:val="a0"/>
    <w:link w:val="8"/>
    <w:uiPriority w:val="9"/>
    <w:rsid w:val="00FF430A"/>
    <w:rPr>
      <w:rFonts w:asciiTheme="majorHAnsi" w:eastAsia="微软雅黑" w:hAnsiTheme="majorHAnsi" w:cstheme="majorBidi"/>
      <w:b/>
      <w:i/>
      <w:sz w:val="21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6139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unhideWhenUsed/>
    <w:qFormat/>
    <w:rsid w:val="0061395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6139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标题 Char"/>
    <w:basedOn w:val="a0"/>
    <w:link w:val="a7"/>
    <w:uiPriority w:val="10"/>
    <w:rsid w:val="006139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6139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副标题 Char"/>
    <w:basedOn w:val="a0"/>
    <w:link w:val="a8"/>
    <w:uiPriority w:val="11"/>
    <w:rsid w:val="006139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13959"/>
    <w:rPr>
      <w:b/>
      <w:bCs/>
    </w:rPr>
  </w:style>
  <w:style w:type="character" w:styleId="aa">
    <w:name w:val="Emphasis"/>
    <w:basedOn w:val="a0"/>
    <w:uiPriority w:val="20"/>
    <w:qFormat/>
    <w:rsid w:val="00613959"/>
    <w:rPr>
      <w:i/>
      <w:iCs/>
    </w:rPr>
  </w:style>
  <w:style w:type="paragraph" w:styleId="ab">
    <w:name w:val="No Spacing"/>
    <w:link w:val="Char4"/>
    <w:uiPriority w:val="1"/>
    <w:qFormat/>
    <w:rsid w:val="00613959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613959"/>
    <w:pPr>
      <w:ind w:left="720"/>
      <w:contextualSpacing/>
    </w:pPr>
  </w:style>
  <w:style w:type="paragraph" w:styleId="ad">
    <w:name w:val="Quote"/>
    <w:basedOn w:val="a"/>
    <w:next w:val="a"/>
    <w:link w:val="Char5"/>
    <w:uiPriority w:val="29"/>
    <w:qFormat/>
    <w:rsid w:val="00613959"/>
    <w:rPr>
      <w:i/>
      <w:iCs/>
      <w:color w:val="000000" w:themeColor="text1"/>
    </w:rPr>
  </w:style>
  <w:style w:type="character" w:customStyle="1" w:styleId="Char5">
    <w:name w:val="引用 Char"/>
    <w:basedOn w:val="a0"/>
    <w:link w:val="ad"/>
    <w:uiPriority w:val="29"/>
    <w:rsid w:val="00613959"/>
    <w:rPr>
      <w:i/>
      <w:iCs/>
      <w:color w:val="000000" w:themeColor="text1"/>
    </w:rPr>
  </w:style>
  <w:style w:type="paragraph" w:styleId="ae">
    <w:name w:val="Intense Quote"/>
    <w:basedOn w:val="a"/>
    <w:next w:val="a"/>
    <w:link w:val="Char6"/>
    <w:uiPriority w:val="30"/>
    <w:qFormat/>
    <w:rsid w:val="0061395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明显引用 Char"/>
    <w:basedOn w:val="a0"/>
    <w:link w:val="ae"/>
    <w:uiPriority w:val="30"/>
    <w:rsid w:val="00613959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613959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1395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13959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13959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13959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13959"/>
    <w:pPr>
      <w:outlineLvl w:val="9"/>
    </w:pPr>
  </w:style>
  <w:style w:type="character" w:customStyle="1" w:styleId="Char4">
    <w:name w:val="无间隔 Char"/>
    <w:basedOn w:val="a0"/>
    <w:link w:val="ab"/>
    <w:uiPriority w:val="1"/>
    <w:rsid w:val="00E4580C"/>
  </w:style>
  <w:style w:type="character" w:styleId="af4">
    <w:name w:val="page number"/>
    <w:basedOn w:val="a0"/>
    <w:semiHidden/>
    <w:rsid w:val="00B66854"/>
  </w:style>
  <w:style w:type="paragraph" w:styleId="10">
    <w:name w:val="toc 1"/>
    <w:basedOn w:val="a"/>
    <w:next w:val="a"/>
    <w:autoRedefine/>
    <w:uiPriority w:val="39"/>
    <w:qFormat/>
    <w:rsid w:val="00C35A51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0">
    <w:name w:val="toc 2"/>
    <w:basedOn w:val="a"/>
    <w:next w:val="a"/>
    <w:autoRedefine/>
    <w:uiPriority w:val="39"/>
    <w:qFormat/>
    <w:rsid w:val="00C35A51"/>
    <w:pPr>
      <w:spacing w:before="120" w:after="0"/>
      <w:ind w:left="220"/>
    </w:pPr>
    <w:rPr>
      <w:rFonts w:cstheme="minorHAnsi"/>
      <w:b/>
      <w:bCs/>
    </w:rPr>
  </w:style>
  <w:style w:type="paragraph" w:styleId="30">
    <w:name w:val="toc 3"/>
    <w:basedOn w:val="a"/>
    <w:next w:val="a"/>
    <w:autoRedefine/>
    <w:uiPriority w:val="39"/>
    <w:qFormat/>
    <w:rsid w:val="00B66854"/>
    <w:pPr>
      <w:spacing w:after="0"/>
      <w:ind w:left="440"/>
    </w:pPr>
    <w:rPr>
      <w:rFonts w:cstheme="minorHAnsi"/>
      <w:sz w:val="20"/>
      <w:szCs w:val="20"/>
    </w:rPr>
  </w:style>
  <w:style w:type="character" w:customStyle="1" w:styleId="Char7">
    <w:name w:val="正文首行缩进 Char"/>
    <w:link w:val="af5"/>
    <w:semiHidden/>
    <w:rsid w:val="00B66854"/>
    <w:rPr>
      <w:rFonts w:ascii="宋体" w:hAnsi="宋体"/>
      <w:kern w:val="2"/>
      <w:sz w:val="24"/>
      <w:szCs w:val="24"/>
    </w:rPr>
  </w:style>
  <w:style w:type="paragraph" w:styleId="af6">
    <w:name w:val="Document Map"/>
    <w:basedOn w:val="a"/>
    <w:link w:val="Char8"/>
    <w:semiHidden/>
    <w:rsid w:val="00B66854"/>
    <w:pPr>
      <w:widowControl w:val="0"/>
      <w:shd w:val="clear" w:color="auto" w:fill="000080"/>
      <w:spacing w:after="0" w:line="240" w:lineRule="auto"/>
      <w:ind w:left="360"/>
    </w:pPr>
    <w:rPr>
      <w:rFonts w:ascii="Calibri" w:eastAsia="宋体" w:hAnsi="Calibri" w:cs="Times New Roman"/>
      <w:kern w:val="2"/>
      <w:sz w:val="18"/>
      <w:szCs w:val="18"/>
    </w:rPr>
  </w:style>
  <w:style w:type="character" w:customStyle="1" w:styleId="Char8">
    <w:name w:val="文档结构图 Char"/>
    <w:basedOn w:val="a0"/>
    <w:link w:val="af6"/>
    <w:semiHidden/>
    <w:rsid w:val="00B66854"/>
    <w:rPr>
      <w:rFonts w:ascii="Calibri" w:eastAsia="宋体" w:hAnsi="Calibri" w:cs="Times New Roman"/>
      <w:kern w:val="2"/>
      <w:sz w:val="18"/>
      <w:szCs w:val="18"/>
      <w:shd w:val="clear" w:color="auto" w:fill="000080"/>
    </w:rPr>
  </w:style>
  <w:style w:type="paragraph" w:styleId="af7">
    <w:name w:val="Body Text"/>
    <w:basedOn w:val="a"/>
    <w:link w:val="Char9"/>
    <w:semiHidden/>
    <w:rsid w:val="00B66854"/>
    <w:pPr>
      <w:widowControl w:val="0"/>
      <w:tabs>
        <w:tab w:val="right" w:leader="dot" w:pos="9660"/>
      </w:tabs>
      <w:spacing w:after="0" w:line="400" w:lineRule="exact"/>
      <w:ind w:left="360"/>
    </w:pPr>
    <w:rPr>
      <w:rFonts w:ascii="仿宋_GB2312" w:eastAsia="仿宋_GB2312" w:hAnsi="Calibri" w:cs="Times New Roman"/>
      <w:color w:val="0000FF"/>
      <w:kern w:val="2"/>
      <w:sz w:val="28"/>
      <w:szCs w:val="28"/>
    </w:rPr>
  </w:style>
  <w:style w:type="character" w:customStyle="1" w:styleId="Char9">
    <w:name w:val="正文文本 Char"/>
    <w:basedOn w:val="a0"/>
    <w:link w:val="af7"/>
    <w:semiHidden/>
    <w:rsid w:val="00B66854"/>
    <w:rPr>
      <w:rFonts w:ascii="仿宋_GB2312" w:eastAsia="仿宋_GB2312" w:hAnsi="Calibri" w:cs="Times New Roman"/>
      <w:color w:val="0000FF"/>
      <w:kern w:val="2"/>
      <w:sz w:val="28"/>
      <w:szCs w:val="28"/>
    </w:rPr>
  </w:style>
  <w:style w:type="paragraph" w:styleId="af5">
    <w:name w:val="Body Text First Indent"/>
    <w:basedOn w:val="a"/>
    <w:link w:val="Char7"/>
    <w:semiHidden/>
    <w:rsid w:val="00B66854"/>
    <w:pPr>
      <w:widowControl w:val="0"/>
      <w:spacing w:after="0" w:line="240" w:lineRule="auto"/>
      <w:ind w:left="360" w:firstLineChars="200" w:firstLine="200"/>
    </w:pPr>
    <w:rPr>
      <w:rFonts w:ascii="宋体" w:hAnsi="宋体"/>
      <w:kern w:val="2"/>
      <w:sz w:val="24"/>
      <w:szCs w:val="24"/>
    </w:rPr>
  </w:style>
  <w:style w:type="character" w:customStyle="1" w:styleId="Char10">
    <w:name w:val="正文首行缩进 Char1"/>
    <w:basedOn w:val="Char9"/>
    <w:uiPriority w:val="99"/>
    <w:semiHidden/>
    <w:rsid w:val="00B66854"/>
    <w:rPr>
      <w:rFonts w:ascii="仿宋_GB2312" w:eastAsia="仿宋_GB2312" w:hAnsi="Calibri" w:cs="Times New Roman"/>
      <w:color w:val="0000FF"/>
      <w:kern w:val="2"/>
      <w:sz w:val="28"/>
      <w:szCs w:val="28"/>
    </w:rPr>
  </w:style>
  <w:style w:type="paragraph" w:styleId="40">
    <w:name w:val="toc 4"/>
    <w:basedOn w:val="a"/>
    <w:next w:val="a"/>
    <w:autoRedefine/>
    <w:semiHidden/>
    <w:rsid w:val="00B66854"/>
    <w:pPr>
      <w:spacing w:after="0"/>
      <w:ind w:left="660"/>
    </w:pPr>
    <w:rPr>
      <w:rFonts w:cstheme="minorHAnsi"/>
      <w:sz w:val="20"/>
      <w:szCs w:val="20"/>
    </w:rPr>
  </w:style>
  <w:style w:type="paragraph" w:styleId="50">
    <w:name w:val="toc 5"/>
    <w:basedOn w:val="a"/>
    <w:next w:val="a"/>
    <w:autoRedefine/>
    <w:semiHidden/>
    <w:rsid w:val="00B66854"/>
    <w:pPr>
      <w:spacing w:after="0"/>
      <w:ind w:left="880"/>
    </w:pPr>
    <w:rPr>
      <w:rFonts w:cstheme="minorHAnsi"/>
      <w:sz w:val="20"/>
      <w:szCs w:val="20"/>
    </w:rPr>
  </w:style>
  <w:style w:type="paragraph" w:styleId="60">
    <w:name w:val="toc 6"/>
    <w:basedOn w:val="a"/>
    <w:next w:val="a"/>
    <w:autoRedefine/>
    <w:semiHidden/>
    <w:rsid w:val="00B66854"/>
    <w:pPr>
      <w:spacing w:after="0"/>
      <w:ind w:left="1100"/>
    </w:pPr>
    <w:rPr>
      <w:rFonts w:cstheme="minorHAnsi"/>
      <w:sz w:val="20"/>
      <w:szCs w:val="20"/>
    </w:rPr>
  </w:style>
  <w:style w:type="paragraph" w:styleId="70">
    <w:name w:val="toc 7"/>
    <w:basedOn w:val="a"/>
    <w:next w:val="a"/>
    <w:autoRedefine/>
    <w:semiHidden/>
    <w:rsid w:val="00B66854"/>
    <w:pPr>
      <w:spacing w:after="0"/>
      <w:ind w:left="1320"/>
    </w:pPr>
    <w:rPr>
      <w:rFonts w:cstheme="minorHAnsi"/>
      <w:sz w:val="20"/>
      <w:szCs w:val="20"/>
    </w:rPr>
  </w:style>
  <w:style w:type="paragraph" w:styleId="80">
    <w:name w:val="toc 8"/>
    <w:basedOn w:val="a"/>
    <w:next w:val="a"/>
    <w:autoRedefine/>
    <w:semiHidden/>
    <w:rsid w:val="00B66854"/>
    <w:pPr>
      <w:spacing w:after="0"/>
      <w:ind w:left="1540"/>
    </w:pPr>
    <w:rPr>
      <w:rFonts w:cstheme="minorHAnsi"/>
      <w:sz w:val="20"/>
      <w:szCs w:val="20"/>
    </w:rPr>
  </w:style>
  <w:style w:type="paragraph" w:styleId="90">
    <w:name w:val="toc 9"/>
    <w:basedOn w:val="a"/>
    <w:next w:val="a"/>
    <w:autoRedefine/>
    <w:semiHidden/>
    <w:rsid w:val="00B66854"/>
    <w:pPr>
      <w:spacing w:after="0"/>
      <w:ind w:left="1760"/>
    </w:pPr>
    <w:rPr>
      <w:rFonts w:cstheme="minorHAnsi"/>
      <w:sz w:val="20"/>
      <w:szCs w:val="20"/>
    </w:rPr>
  </w:style>
  <w:style w:type="character" w:styleId="af8">
    <w:name w:val="Hyperlink"/>
    <w:uiPriority w:val="99"/>
    <w:rsid w:val="00B66854"/>
    <w:rPr>
      <w:rFonts w:ascii="宋体" w:eastAsia="宋体" w:hAnsi="宋体"/>
      <w:color w:val="0000FF"/>
      <w:u w:val="single"/>
    </w:rPr>
  </w:style>
  <w:style w:type="character" w:styleId="af9">
    <w:name w:val="annotation reference"/>
    <w:basedOn w:val="a0"/>
    <w:uiPriority w:val="99"/>
    <w:semiHidden/>
    <w:unhideWhenUsed/>
    <w:rsid w:val="003C44A9"/>
    <w:rPr>
      <w:sz w:val="21"/>
      <w:szCs w:val="21"/>
    </w:rPr>
  </w:style>
  <w:style w:type="paragraph" w:styleId="afa">
    <w:name w:val="annotation text"/>
    <w:basedOn w:val="a"/>
    <w:link w:val="Chara"/>
    <w:uiPriority w:val="99"/>
    <w:semiHidden/>
    <w:unhideWhenUsed/>
    <w:rsid w:val="003C44A9"/>
  </w:style>
  <w:style w:type="character" w:customStyle="1" w:styleId="Chara">
    <w:name w:val="批注文字 Char"/>
    <w:basedOn w:val="a0"/>
    <w:link w:val="afa"/>
    <w:uiPriority w:val="99"/>
    <w:semiHidden/>
    <w:rsid w:val="003C44A9"/>
  </w:style>
  <w:style w:type="paragraph" w:styleId="afb">
    <w:name w:val="annotation subject"/>
    <w:basedOn w:val="afa"/>
    <w:next w:val="afa"/>
    <w:link w:val="Charb"/>
    <w:uiPriority w:val="99"/>
    <w:semiHidden/>
    <w:unhideWhenUsed/>
    <w:rsid w:val="003C44A9"/>
    <w:rPr>
      <w:b/>
      <w:bCs/>
    </w:rPr>
  </w:style>
  <w:style w:type="character" w:customStyle="1" w:styleId="Charb">
    <w:name w:val="批注主题 Char"/>
    <w:basedOn w:val="Chara"/>
    <w:link w:val="afb"/>
    <w:uiPriority w:val="99"/>
    <w:semiHidden/>
    <w:rsid w:val="003C44A9"/>
    <w:rPr>
      <w:b/>
      <w:bCs/>
    </w:rPr>
  </w:style>
  <w:style w:type="character" w:styleId="afc">
    <w:name w:val="FollowedHyperlink"/>
    <w:basedOn w:val="a0"/>
    <w:uiPriority w:val="99"/>
    <w:semiHidden/>
    <w:unhideWhenUsed/>
    <w:rsid w:val="00E703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www.tseal.cn/tcloud/tyztb.xhtml?statusCode=303" TargetMode="External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hyperlink" Target="http://60.191.4.146:18600/ebidding/login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normal&#20844;&#21496;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A433D-D3C3-4972-8198-3D9EFF43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normal公司</Template>
  <TotalTime>1471</TotalTime>
  <Pages>17</Pages>
  <Words>465</Words>
  <Characters>2655</Characters>
  <Application>Microsoft Office Word</Application>
  <DocSecurity>0</DocSecurity>
  <Lines>22</Lines>
  <Paragraphs>6</Paragraphs>
  <ScaleCrop>false</ScaleCrop>
  <Company>Hewlett-Packard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User</cp:lastModifiedBy>
  <cp:revision>17</cp:revision>
  <cp:lastPrinted>2015-12-08T03:00:00Z</cp:lastPrinted>
  <dcterms:created xsi:type="dcterms:W3CDTF">2015-01-21T06:27:00Z</dcterms:created>
  <dcterms:modified xsi:type="dcterms:W3CDTF">2017-05-04T07:00:00Z</dcterms:modified>
</cp:coreProperties>
</file>